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495" w:rsidRPr="00EA4A81" w:rsidRDefault="00EA4A81" w:rsidP="000046AD">
      <w:pPr>
        <w:jc w:val="center"/>
        <w:rPr>
          <w:b/>
          <w:sz w:val="32"/>
          <w:szCs w:val="32"/>
        </w:rPr>
      </w:pPr>
      <w:r w:rsidRPr="00EA4A81">
        <w:rPr>
          <w:rFonts w:hint="eastAsia"/>
          <w:b/>
          <w:sz w:val="32"/>
          <w:szCs w:val="32"/>
        </w:rPr>
        <w:t>蚌埠市田家炳中学高考听力广播系统设备技术</w:t>
      </w:r>
      <w:r w:rsidR="00A85495" w:rsidRPr="00EA4A81">
        <w:rPr>
          <w:rFonts w:hint="eastAsia"/>
          <w:b/>
          <w:sz w:val="32"/>
          <w:szCs w:val="32"/>
        </w:rPr>
        <w:t>需求书</w:t>
      </w:r>
    </w:p>
    <w:p w:rsidR="00A85495" w:rsidRPr="00A85495" w:rsidRDefault="008943BC" w:rsidP="00A85495">
      <w:pPr>
        <w:pStyle w:val="a3"/>
        <w:ind w:left="390" w:firstLineChars="0" w:firstLine="0"/>
        <w:jc w:val="left"/>
        <w:rPr>
          <w:sz w:val="24"/>
          <w:szCs w:val="24"/>
        </w:rPr>
      </w:pPr>
      <w:r>
        <w:rPr>
          <w:rFonts w:hint="eastAsia"/>
          <w:b/>
          <w:sz w:val="28"/>
          <w:szCs w:val="28"/>
        </w:rPr>
        <w:t>一</w:t>
      </w:r>
      <w:r w:rsidR="00A85495">
        <w:rPr>
          <w:rFonts w:hint="eastAsia"/>
          <w:sz w:val="24"/>
          <w:szCs w:val="24"/>
        </w:rPr>
        <w:t>、</w:t>
      </w:r>
      <w:r w:rsidR="00A85495" w:rsidRPr="00A85495">
        <w:rPr>
          <w:rFonts w:hint="eastAsia"/>
          <w:sz w:val="24"/>
          <w:szCs w:val="24"/>
        </w:rPr>
        <w:t>蚌埠市以外的投标人中标后签订合同前须在蚌埠市设立售后服点或委托具有相应服务能力的机构为本次项目提供售后服务，且在质期内不得随意更换，如更换需提前通知采购人并得到同意。投标文件中须提供承诺书原件。投标人中标后签订合同前提供与售后服务点的协议，协议需明确双方责任，提供服务点地址、房屋租赁合同复印件、联系人、联系电话（座机）、联系手机等材料。</w:t>
      </w:r>
    </w:p>
    <w:p w:rsidR="00A85495" w:rsidRPr="00A85495" w:rsidRDefault="00A85495" w:rsidP="008943BC">
      <w:pPr>
        <w:ind w:firstLineChars="150" w:firstLine="422"/>
        <w:jc w:val="left"/>
        <w:rPr>
          <w:sz w:val="24"/>
          <w:szCs w:val="24"/>
        </w:rPr>
      </w:pPr>
      <w:r w:rsidRPr="008943BC">
        <w:rPr>
          <w:rFonts w:hint="eastAsia"/>
          <w:b/>
          <w:sz w:val="28"/>
          <w:szCs w:val="28"/>
        </w:rPr>
        <w:t>二</w:t>
      </w:r>
      <w:r>
        <w:rPr>
          <w:rFonts w:hint="eastAsia"/>
          <w:sz w:val="24"/>
          <w:szCs w:val="24"/>
        </w:rPr>
        <w:t>、</w:t>
      </w:r>
      <w:r w:rsidRPr="00A85495">
        <w:rPr>
          <w:rFonts w:hint="eastAsia"/>
          <w:sz w:val="24"/>
          <w:szCs w:val="24"/>
        </w:rPr>
        <w:t>电源线、</w:t>
      </w:r>
      <w:r w:rsidR="00EA4A81">
        <w:rPr>
          <w:rFonts w:hint="eastAsia"/>
          <w:sz w:val="24"/>
          <w:szCs w:val="24"/>
        </w:rPr>
        <w:t>音响线</w:t>
      </w:r>
      <w:r w:rsidRPr="00A85495">
        <w:rPr>
          <w:rFonts w:hint="eastAsia"/>
          <w:sz w:val="24"/>
          <w:szCs w:val="24"/>
        </w:rPr>
        <w:t>的敷设应符合国家安全标准。因投标人没有进行现场踏</w:t>
      </w:r>
      <w:r w:rsidRPr="00A85495">
        <w:rPr>
          <w:rFonts w:hint="eastAsia"/>
          <w:sz w:val="24"/>
          <w:szCs w:val="24"/>
        </w:rPr>
        <w:t xml:space="preserve"> </w:t>
      </w:r>
    </w:p>
    <w:p w:rsidR="00A85495" w:rsidRPr="00A85495" w:rsidRDefault="00A85495" w:rsidP="00A85495">
      <w:pPr>
        <w:ind w:firstLineChars="150" w:firstLine="360"/>
        <w:jc w:val="left"/>
        <w:rPr>
          <w:sz w:val="24"/>
          <w:szCs w:val="24"/>
        </w:rPr>
      </w:pPr>
      <w:r w:rsidRPr="00A85495">
        <w:rPr>
          <w:rFonts w:hint="eastAsia"/>
          <w:sz w:val="24"/>
          <w:szCs w:val="24"/>
        </w:rPr>
        <w:t>勘或者踏勘不详细造成施工延误或返工，其责任自负。</w:t>
      </w:r>
      <w:r w:rsidRPr="00A85495">
        <w:rPr>
          <w:rFonts w:hint="eastAsia"/>
          <w:sz w:val="24"/>
          <w:szCs w:val="24"/>
        </w:rPr>
        <w:t xml:space="preserve"> </w:t>
      </w:r>
    </w:p>
    <w:p w:rsidR="00A85495" w:rsidRDefault="00A85495" w:rsidP="00A85495">
      <w:pPr>
        <w:ind w:firstLineChars="300" w:firstLine="723"/>
        <w:jc w:val="left"/>
        <w:rPr>
          <w:sz w:val="24"/>
          <w:szCs w:val="24"/>
        </w:rPr>
      </w:pPr>
      <w:r w:rsidRPr="00A85495">
        <w:rPr>
          <w:rFonts w:hint="eastAsia"/>
          <w:b/>
          <w:sz w:val="24"/>
          <w:szCs w:val="24"/>
        </w:rPr>
        <w:t>安装</w:t>
      </w:r>
      <w:r w:rsidRPr="00A85495">
        <w:rPr>
          <w:rFonts w:hint="eastAsia"/>
          <w:sz w:val="24"/>
          <w:szCs w:val="24"/>
        </w:rPr>
        <w:t>：</w:t>
      </w:r>
    </w:p>
    <w:p w:rsidR="00A85495" w:rsidRDefault="00FA1E35" w:rsidP="00FA1E35">
      <w:pPr>
        <w:ind w:leftChars="150" w:left="315" w:firstLineChars="150" w:firstLine="360"/>
        <w:jc w:val="left"/>
        <w:rPr>
          <w:sz w:val="24"/>
          <w:szCs w:val="24"/>
        </w:rPr>
      </w:pPr>
      <w:r w:rsidRPr="00FA1E35">
        <w:rPr>
          <w:rFonts w:hint="eastAsia"/>
          <w:sz w:val="24"/>
          <w:szCs w:val="24"/>
        </w:rPr>
        <w:t>蚌埠市田家炳中学</w:t>
      </w:r>
      <w:r w:rsidR="00A85495" w:rsidRPr="00A85495">
        <w:rPr>
          <w:rFonts w:hint="eastAsia"/>
          <w:sz w:val="24"/>
          <w:szCs w:val="24"/>
        </w:rPr>
        <w:t>建设二套相对独立的播放系统</w:t>
      </w:r>
      <w:r w:rsidR="00A85495" w:rsidRPr="00A85495">
        <w:rPr>
          <w:rFonts w:hint="eastAsia"/>
          <w:sz w:val="24"/>
          <w:szCs w:val="24"/>
        </w:rPr>
        <w:t>(</w:t>
      </w:r>
      <w:r w:rsidR="00A85495" w:rsidRPr="00A85495">
        <w:rPr>
          <w:rFonts w:hint="eastAsia"/>
          <w:sz w:val="24"/>
          <w:szCs w:val="24"/>
        </w:rPr>
        <w:t>新增高考听力设备系统</w:t>
      </w:r>
      <w:r w:rsidR="00A85495" w:rsidRPr="00A85495">
        <w:rPr>
          <w:rFonts w:hint="eastAsia"/>
          <w:sz w:val="24"/>
          <w:szCs w:val="24"/>
        </w:rPr>
        <w:t>)</w:t>
      </w:r>
      <w:r w:rsidR="00A85495" w:rsidRPr="00A85495">
        <w:rPr>
          <w:rFonts w:hint="eastAsia"/>
          <w:sz w:val="24"/>
          <w:szCs w:val="24"/>
        </w:rPr>
        <w:t>，目的是提高考点学校播放系统的保险系数和应急处置手段。二套播放</w:t>
      </w:r>
      <w:r w:rsidR="00A85495" w:rsidRPr="00A85495">
        <w:rPr>
          <w:rFonts w:hint="eastAsia"/>
          <w:sz w:val="24"/>
          <w:szCs w:val="24"/>
        </w:rPr>
        <w:t xml:space="preserve"> </w:t>
      </w:r>
      <w:r w:rsidR="00A85495" w:rsidRPr="00A85495">
        <w:rPr>
          <w:rFonts w:hint="eastAsia"/>
          <w:sz w:val="24"/>
          <w:szCs w:val="24"/>
        </w:rPr>
        <w:t>系统包括功放、</w:t>
      </w:r>
      <w:r w:rsidR="00A85495" w:rsidRPr="00A85495">
        <w:rPr>
          <w:rFonts w:hint="eastAsia"/>
          <w:sz w:val="24"/>
          <w:szCs w:val="24"/>
        </w:rPr>
        <w:t>CD</w:t>
      </w:r>
      <w:r w:rsidR="00A85495" w:rsidRPr="00A85495">
        <w:rPr>
          <w:rFonts w:hint="eastAsia"/>
          <w:sz w:val="24"/>
          <w:szCs w:val="24"/>
        </w:rPr>
        <w:t>、调音台、喇叭、</w:t>
      </w:r>
      <w:r w:rsidR="00A85495" w:rsidRPr="00A85495">
        <w:rPr>
          <w:rFonts w:hint="eastAsia"/>
          <w:sz w:val="24"/>
          <w:szCs w:val="24"/>
        </w:rPr>
        <w:t>UPS</w:t>
      </w:r>
      <w:r w:rsidR="00A85495" w:rsidRPr="00A85495">
        <w:rPr>
          <w:rFonts w:hint="eastAsia"/>
          <w:sz w:val="24"/>
          <w:szCs w:val="24"/>
        </w:rPr>
        <w:t>电源等设备，以及电线电缆等辅材</w:t>
      </w:r>
    </w:p>
    <w:p w:rsidR="00A85495" w:rsidRDefault="00A85495" w:rsidP="00A85495">
      <w:pPr>
        <w:ind w:leftChars="150" w:left="315"/>
        <w:jc w:val="left"/>
        <w:rPr>
          <w:sz w:val="24"/>
          <w:szCs w:val="24"/>
        </w:rPr>
      </w:pPr>
      <w:r>
        <w:rPr>
          <w:rFonts w:hint="eastAsia"/>
          <w:sz w:val="24"/>
          <w:szCs w:val="24"/>
        </w:rPr>
        <w:t>1</w:t>
      </w:r>
      <w:r>
        <w:rPr>
          <w:rFonts w:hint="eastAsia"/>
          <w:sz w:val="24"/>
          <w:szCs w:val="24"/>
        </w:rPr>
        <w:t>、</w:t>
      </w:r>
      <w:r w:rsidR="00B11CC2">
        <w:rPr>
          <w:rFonts w:hint="eastAsia"/>
          <w:sz w:val="24"/>
          <w:szCs w:val="24"/>
        </w:rPr>
        <w:t>安装</w:t>
      </w:r>
      <w:r w:rsidR="00B11CC2">
        <w:rPr>
          <w:rFonts w:hint="eastAsia"/>
          <w:sz w:val="24"/>
          <w:szCs w:val="24"/>
        </w:rPr>
        <w:t>:</w:t>
      </w:r>
      <w:r w:rsidRPr="00A85495">
        <w:rPr>
          <w:rFonts w:hint="eastAsia"/>
          <w:sz w:val="24"/>
          <w:szCs w:val="24"/>
        </w:rPr>
        <w:t>工程安装布线需按照国家标准规范施工，根据用户要求的方式布线。所有线缆质量必须符合国标标准。输入设备，处理设备（扩声设备）、传输线路、输出设备（扬声器）必须完全独立设备；新、老系统设备能快速切换；由于英语听力广播系统的特殊性，采用定压播放系统；布线方式：每栋楼分开控制，每栋楼分层控制。</w:t>
      </w:r>
    </w:p>
    <w:p w:rsidR="00805AE7" w:rsidRPr="00805AE7" w:rsidRDefault="00805AE7" w:rsidP="00805AE7">
      <w:pPr>
        <w:ind w:leftChars="150" w:left="315"/>
        <w:jc w:val="left"/>
        <w:rPr>
          <w:sz w:val="24"/>
          <w:szCs w:val="24"/>
        </w:rPr>
      </w:pPr>
      <w:r w:rsidRPr="00805AE7">
        <w:rPr>
          <w:rFonts w:hint="eastAsia"/>
          <w:sz w:val="24"/>
          <w:szCs w:val="24"/>
        </w:rPr>
        <w:t>2</w:t>
      </w:r>
      <w:r w:rsidRPr="00805AE7">
        <w:rPr>
          <w:rFonts w:hint="eastAsia"/>
          <w:sz w:val="24"/>
          <w:szCs w:val="24"/>
        </w:rPr>
        <w:t>、送货：所有货物由中标人直接送达买方指定地址，经买方验收合格后，进行安装调试。</w:t>
      </w:r>
      <w:r w:rsidRPr="00805AE7">
        <w:rPr>
          <w:rFonts w:hint="eastAsia"/>
          <w:sz w:val="24"/>
          <w:szCs w:val="24"/>
        </w:rPr>
        <w:t xml:space="preserve"> </w:t>
      </w:r>
    </w:p>
    <w:p w:rsidR="00805AE7" w:rsidRPr="00805AE7" w:rsidRDefault="00805AE7" w:rsidP="00805AE7">
      <w:pPr>
        <w:ind w:leftChars="150" w:left="315"/>
        <w:jc w:val="left"/>
        <w:rPr>
          <w:sz w:val="24"/>
          <w:szCs w:val="24"/>
        </w:rPr>
      </w:pPr>
      <w:r w:rsidRPr="00805AE7">
        <w:rPr>
          <w:rFonts w:hint="eastAsia"/>
          <w:sz w:val="24"/>
          <w:szCs w:val="24"/>
        </w:rPr>
        <w:t>3</w:t>
      </w:r>
      <w:r w:rsidRPr="00805AE7">
        <w:rPr>
          <w:rFonts w:hint="eastAsia"/>
          <w:sz w:val="24"/>
          <w:szCs w:val="24"/>
        </w:rPr>
        <w:t>、技术资料：工程验收前中标人应将全部施工资料和设备及软件的中文技术资料交买方保管。</w:t>
      </w:r>
      <w:r w:rsidRPr="00805AE7">
        <w:rPr>
          <w:rFonts w:hint="eastAsia"/>
          <w:sz w:val="24"/>
          <w:szCs w:val="24"/>
        </w:rPr>
        <w:t xml:space="preserve"> </w:t>
      </w:r>
    </w:p>
    <w:p w:rsidR="00805AE7" w:rsidRPr="00805AE7" w:rsidRDefault="00805AE7" w:rsidP="00805AE7">
      <w:pPr>
        <w:ind w:leftChars="150" w:left="315"/>
        <w:jc w:val="left"/>
        <w:rPr>
          <w:sz w:val="24"/>
          <w:szCs w:val="24"/>
        </w:rPr>
      </w:pPr>
      <w:r w:rsidRPr="00805AE7">
        <w:rPr>
          <w:rFonts w:hint="eastAsia"/>
          <w:sz w:val="24"/>
          <w:szCs w:val="24"/>
        </w:rPr>
        <w:t>4</w:t>
      </w:r>
      <w:r w:rsidRPr="00805AE7">
        <w:rPr>
          <w:rFonts w:hint="eastAsia"/>
          <w:sz w:val="24"/>
          <w:szCs w:val="24"/>
        </w:rPr>
        <w:t>、质量保证：中标供应商应严格履行合同，一旦出现产品质量、工程质量或服务质量等问题按照招标文件约定及有关法律、法规处理。在项目集成中、项目集成结束后三年内，出现的任何非人为因素造成的安全问题均由中标人负全责。</w:t>
      </w:r>
      <w:r w:rsidRPr="00805AE7">
        <w:rPr>
          <w:rFonts w:hint="eastAsia"/>
          <w:sz w:val="24"/>
          <w:szCs w:val="24"/>
        </w:rPr>
        <w:t xml:space="preserve"> </w:t>
      </w:r>
    </w:p>
    <w:p w:rsidR="00805AE7" w:rsidRPr="00805AE7" w:rsidRDefault="00805AE7" w:rsidP="00805AE7">
      <w:pPr>
        <w:ind w:leftChars="150" w:left="315"/>
        <w:jc w:val="left"/>
        <w:rPr>
          <w:sz w:val="24"/>
          <w:szCs w:val="24"/>
        </w:rPr>
      </w:pPr>
      <w:r w:rsidRPr="00805AE7">
        <w:rPr>
          <w:rFonts w:hint="eastAsia"/>
          <w:sz w:val="24"/>
          <w:szCs w:val="24"/>
        </w:rPr>
        <w:t>5</w:t>
      </w:r>
      <w:r w:rsidRPr="00805AE7">
        <w:rPr>
          <w:rFonts w:hint="eastAsia"/>
          <w:sz w:val="24"/>
          <w:szCs w:val="24"/>
        </w:rPr>
        <w:t>、售后服务：中标人</w:t>
      </w:r>
      <w:r w:rsidRPr="00805AE7">
        <w:rPr>
          <w:rFonts w:hint="eastAsia"/>
          <w:sz w:val="24"/>
          <w:szCs w:val="24"/>
        </w:rPr>
        <w:t xml:space="preserve"> </w:t>
      </w:r>
      <w:r w:rsidRPr="00805AE7">
        <w:rPr>
          <w:rFonts w:hint="eastAsia"/>
          <w:sz w:val="24"/>
          <w:szCs w:val="24"/>
        </w:rPr>
        <w:t>（售后服务点）应提供完善周到的技术支持和售后服务，应保证各类配件充足，在接到故障保修信息后，须在</w:t>
      </w:r>
      <w:r w:rsidRPr="00805AE7">
        <w:rPr>
          <w:rFonts w:hint="eastAsia"/>
          <w:sz w:val="24"/>
          <w:szCs w:val="24"/>
        </w:rPr>
        <w:t>2</w:t>
      </w:r>
      <w:r w:rsidRPr="00805AE7">
        <w:rPr>
          <w:rFonts w:hint="eastAsia"/>
          <w:sz w:val="24"/>
          <w:szCs w:val="24"/>
        </w:rPr>
        <w:t>小时内上门维修，软件故障须在到达现场后</w:t>
      </w:r>
      <w:r w:rsidRPr="00805AE7">
        <w:rPr>
          <w:rFonts w:hint="eastAsia"/>
          <w:sz w:val="24"/>
          <w:szCs w:val="24"/>
        </w:rPr>
        <w:t>1</w:t>
      </w:r>
      <w:r w:rsidRPr="00805AE7">
        <w:rPr>
          <w:rFonts w:hint="eastAsia"/>
          <w:sz w:val="24"/>
          <w:szCs w:val="24"/>
        </w:rPr>
        <w:t>小时恢复，硬件</w:t>
      </w:r>
      <w:r w:rsidRPr="00805AE7">
        <w:rPr>
          <w:rFonts w:hint="eastAsia"/>
          <w:sz w:val="24"/>
          <w:szCs w:val="24"/>
        </w:rPr>
        <w:t>4</w:t>
      </w:r>
      <w:r w:rsidRPr="00805AE7">
        <w:rPr>
          <w:rFonts w:hint="eastAsia"/>
          <w:sz w:val="24"/>
          <w:szCs w:val="24"/>
        </w:rPr>
        <w:t>小时内恢复或更换，确保教学工作不受任何影响。中标人如不满足上述保证或技术支持迟缓及到达现场后</w:t>
      </w:r>
      <w:r w:rsidRPr="00805AE7">
        <w:rPr>
          <w:rFonts w:hint="eastAsia"/>
          <w:sz w:val="24"/>
          <w:szCs w:val="24"/>
        </w:rPr>
        <w:t>6</w:t>
      </w:r>
      <w:r w:rsidRPr="00805AE7">
        <w:rPr>
          <w:rFonts w:hint="eastAsia"/>
          <w:sz w:val="24"/>
          <w:szCs w:val="24"/>
        </w:rPr>
        <w:t>小时以上未能解决故障恢复教学使用</w:t>
      </w:r>
      <w:r w:rsidR="008943BC">
        <w:rPr>
          <w:rFonts w:hint="eastAsia"/>
          <w:sz w:val="24"/>
          <w:szCs w:val="24"/>
        </w:rPr>
        <w:t>的，需方可采取必要的补救措施</w:t>
      </w:r>
      <w:r w:rsidRPr="00805AE7">
        <w:rPr>
          <w:rFonts w:hint="eastAsia"/>
          <w:sz w:val="24"/>
          <w:szCs w:val="24"/>
        </w:rPr>
        <w:t>。以上各项售后服务要求投标人须在投标文件中予以承诺和确认。</w:t>
      </w:r>
      <w:r w:rsidRPr="00805AE7">
        <w:rPr>
          <w:rFonts w:hint="eastAsia"/>
          <w:sz w:val="24"/>
          <w:szCs w:val="24"/>
        </w:rPr>
        <w:t xml:space="preserve"> </w:t>
      </w:r>
    </w:p>
    <w:p w:rsidR="00EA4A81" w:rsidRDefault="00805AE7" w:rsidP="003F603D">
      <w:pPr>
        <w:ind w:leftChars="150" w:left="315"/>
        <w:jc w:val="left"/>
        <w:rPr>
          <w:sz w:val="24"/>
          <w:szCs w:val="24"/>
        </w:rPr>
      </w:pPr>
      <w:r w:rsidRPr="00805AE7">
        <w:rPr>
          <w:rFonts w:hint="eastAsia"/>
          <w:sz w:val="24"/>
          <w:szCs w:val="24"/>
        </w:rPr>
        <w:t>6</w:t>
      </w:r>
      <w:r w:rsidRPr="00805AE7">
        <w:rPr>
          <w:rFonts w:hint="eastAsia"/>
          <w:sz w:val="24"/>
          <w:szCs w:val="24"/>
        </w:rPr>
        <w:t>、人</w:t>
      </w:r>
      <w:r w:rsidR="003F603D">
        <w:rPr>
          <w:rFonts w:hint="eastAsia"/>
          <w:sz w:val="24"/>
          <w:szCs w:val="24"/>
        </w:rPr>
        <w:t>员培训：中标人须在验收前由厂家技术人员按照买方要求提供完善的</w:t>
      </w:r>
      <w:r w:rsidR="001B1772">
        <w:rPr>
          <w:rFonts w:hint="eastAsia"/>
          <w:sz w:val="24"/>
          <w:szCs w:val="24"/>
        </w:rPr>
        <w:t>技术服务。</w:t>
      </w:r>
    </w:p>
    <w:p w:rsidR="003F603D" w:rsidRDefault="003F603D" w:rsidP="003F603D">
      <w:pPr>
        <w:ind w:leftChars="150" w:left="315"/>
        <w:jc w:val="left"/>
        <w:rPr>
          <w:sz w:val="24"/>
          <w:szCs w:val="24"/>
        </w:rPr>
      </w:pPr>
    </w:p>
    <w:p w:rsidR="003F603D" w:rsidRDefault="003F603D" w:rsidP="003F603D">
      <w:pPr>
        <w:ind w:leftChars="150" w:left="315"/>
        <w:jc w:val="left"/>
        <w:rPr>
          <w:sz w:val="24"/>
          <w:szCs w:val="24"/>
        </w:rPr>
      </w:pPr>
    </w:p>
    <w:p w:rsidR="003F603D" w:rsidRDefault="003F603D" w:rsidP="003F603D">
      <w:pPr>
        <w:ind w:leftChars="150" w:left="315"/>
        <w:jc w:val="left"/>
        <w:rPr>
          <w:sz w:val="24"/>
          <w:szCs w:val="24"/>
        </w:rPr>
      </w:pPr>
    </w:p>
    <w:p w:rsidR="00EA4A81" w:rsidRDefault="00EA4A81" w:rsidP="00805AE7">
      <w:pPr>
        <w:ind w:leftChars="150" w:left="315"/>
        <w:jc w:val="left"/>
        <w:rPr>
          <w:sz w:val="24"/>
          <w:szCs w:val="24"/>
        </w:rPr>
      </w:pPr>
    </w:p>
    <w:p w:rsidR="00EA4A81" w:rsidRDefault="00EA4A81" w:rsidP="00805AE7">
      <w:pPr>
        <w:ind w:leftChars="150" w:left="315"/>
        <w:jc w:val="left"/>
        <w:rPr>
          <w:sz w:val="24"/>
          <w:szCs w:val="24"/>
        </w:rPr>
      </w:pPr>
    </w:p>
    <w:p w:rsidR="00EA4A81" w:rsidRDefault="00EA4A81" w:rsidP="00805AE7">
      <w:pPr>
        <w:ind w:leftChars="150" w:left="315"/>
        <w:jc w:val="left"/>
        <w:rPr>
          <w:sz w:val="24"/>
          <w:szCs w:val="24"/>
        </w:rPr>
      </w:pPr>
    </w:p>
    <w:p w:rsidR="00EA4A81" w:rsidRPr="00805AE7" w:rsidRDefault="00EA4A81" w:rsidP="00805AE7">
      <w:pPr>
        <w:ind w:leftChars="150" w:left="315"/>
        <w:jc w:val="left"/>
        <w:rPr>
          <w:sz w:val="24"/>
          <w:szCs w:val="24"/>
        </w:rPr>
      </w:pPr>
    </w:p>
    <w:p w:rsidR="00805AE7" w:rsidRPr="002D5ECB" w:rsidRDefault="00805AE7" w:rsidP="00805AE7">
      <w:pPr>
        <w:ind w:leftChars="150" w:left="315"/>
        <w:jc w:val="left"/>
        <w:rPr>
          <w:b/>
          <w:sz w:val="28"/>
          <w:szCs w:val="28"/>
        </w:rPr>
      </w:pPr>
      <w:r w:rsidRPr="00805AE7">
        <w:rPr>
          <w:rFonts w:hint="eastAsia"/>
          <w:sz w:val="24"/>
          <w:szCs w:val="24"/>
        </w:rPr>
        <w:lastRenderedPageBreak/>
        <w:t xml:space="preserve">     </w:t>
      </w:r>
      <w:r w:rsidRPr="002D5ECB">
        <w:rPr>
          <w:rFonts w:hint="eastAsia"/>
          <w:b/>
          <w:sz w:val="28"/>
          <w:szCs w:val="28"/>
        </w:rPr>
        <w:t>三、</w:t>
      </w:r>
      <w:r w:rsidR="008943BC">
        <w:rPr>
          <w:rFonts w:hint="eastAsia"/>
          <w:b/>
          <w:sz w:val="28"/>
          <w:szCs w:val="28"/>
        </w:rPr>
        <w:t>蚌埠市田家炳中学高考听力</w:t>
      </w:r>
      <w:r w:rsidRPr="002D5ECB">
        <w:rPr>
          <w:rFonts w:hint="eastAsia"/>
          <w:b/>
          <w:sz w:val="28"/>
          <w:szCs w:val="28"/>
        </w:rPr>
        <w:t>广播系统设备清单</w:t>
      </w:r>
    </w:p>
    <w:tbl>
      <w:tblPr>
        <w:tblStyle w:val="a4"/>
        <w:tblW w:w="0" w:type="auto"/>
        <w:tblInd w:w="315" w:type="dxa"/>
        <w:tblLayout w:type="fixed"/>
        <w:tblLook w:val="04A0"/>
      </w:tblPr>
      <w:tblGrid>
        <w:gridCol w:w="495"/>
        <w:gridCol w:w="999"/>
        <w:gridCol w:w="4253"/>
        <w:gridCol w:w="709"/>
        <w:gridCol w:w="636"/>
        <w:gridCol w:w="642"/>
        <w:gridCol w:w="473"/>
      </w:tblGrid>
      <w:tr w:rsidR="00805AE7" w:rsidTr="002D5ECB">
        <w:tc>
          <w:tcPr>
            <w:tcW w:w="8207" w:type="dxa"/>
            <w:gridSpan w:val="7"/>
          </w:tcPr>
          <w:p w:rsidR="00805AE7" w:rsidRPr="00970ACC" w:rsidRDefault="00805AE7" w:rsidP="00805AE7">
            <w:pPr>
              <w:jc w:val="center"/>
              <w:rPr>
                <w:b/>
                <w:sz w:val="24"/>
                <w:szCs w:val="24"/>
              </w:rPr>
            </w:pPr>
            <w:r w:rsidRPr="00970ACC">
              <w:rPr>
                <w:rFonts w:hint="eastAsia"/>
                <w:b/>
                <w:sz w:val="24"/>
                <w:szCs w:val="24"/>
              </w:rPr>
              <w:t>新增全套广播系统设备清单</w:t>
            </w:r>
          </w:p>
        </w:tc>
      </w:tr>
      <w:tr w:rsidR="00304E6B" w:rsidTr="00255A02">
        <w:tc>
          <w:tcPr>
            <w:tcW w:w="495" w:type="dxa"/>
          </w:tcPr>
          <w:p w:rsidR="00805AE7" w:rsidRPr="00970ACC" w:rsidRDefault="00805AE7" w:rsidP="00805AE7">
            <w:pPr>
              <w:jc w:val="left"/>
              <w:rPr>
                <w:b/>
                <w:sz w:val="24"/>
                <w:szCs w:val="24"/>
              </w:rPr>
            </w:pPr>
            <w:r w:rsidRPr="00970ACC">
              <w:rPr>
                <w:rFonts w:hint="eastAsia"/>
                <w:b/>
                <w:sz w:val="24"/>
                <w:szCs w:val="24"/>
              </w:rPr>
              <w:t>序号</w:t>
            </w:r>
          </w:p>
        </w:tc>
        <w:tc>
          <w:tcPr>
            <w:tcW w:w="999" w:type="dxa"/>
          </w:tcPr>
          <w:p w:rsidR="00805AE7" w:rsidRPr="00970ACC" w:rsidRDefault="00805AE7" w:rsidP="00805AE7">
            <w:pPr>
              <w:jc w:val="center"/>
              <w:rPr>
                <w:b/>
                <w:sz w:val="24"/>
                <w:szCs w:val="24"/>
              </w:rPr>
            </w:pPr>
            <w:r w:rsidRPr="00970ACC">
              <w:rPr>
                <w:rFonts w:hint="eastAsia"/>
                <w:b/>
                <w:sz w:val="24"/>
                <w:szCs w:val="24"/>
              </w:rPr>
              <w:t>产品描述</w:t>
            </w:r>
          </w:p>
        </w:tc>
        <w:tc>
          <w:tcPr>
            <w:tcW w:w="4253" w:type="dxa"/>
          </w:tcPr>
          <w:p w:rsidR="00805AE7" w:rsidRPr="00970ACC" w:rsidRDefault="00805AE7" w:rsidP="00805AE7">
            <w:pPr>
              <w:jc w:val="center"/>
              <w:rPr>
                <w:b/>
                <w:sz w:val="24"/>
                <w:szCs w:val="24"/>
              </w:rPr>
            </w:pPr>
            <w:r w:rsidRPr="00970ACC">
              <w:rPr>
                <w:rFonts w:hint="eastAsia"/>
                <w:b/>
                <w:sz w:val="24"/>
                <w:szCs w:val="24"/>
              </w:rPr>
              <w:t>技术参数</w:t>
            </w:r>
          </w:p>
        </w:tc>
        <w:tc>
          <w:tcPr>
            <w:tcW w:w="709" w:type="dxa"/>
          </w:tcPr>
          <w:p w:rsidR="00805AE7" w:rsidRPr="00970ACC" w:rsidRDefault="00805AE7" w:rsidP="00805AE7">
            <w:pPr>
              <w:jc w:val="left"/>
              <w:rPr>
                <w:b/>
                <w:sz w:val="24"/>
                <w:szCs w:val="24"/>
              </w:rPr>
            </w:pPr>
            <w:r w:rsidRPr="00970ACC">
              <w:rPr>
                <w:rFonts w:hint="eastAsia"/>
                <w:b/>
                <w:sz w:val="24"/>
                <w:szCs w:val="24"/>
              </w:rPr>
              <w:t>推荐品牌</w:t>
            </w:r>
          </w:p>
        </w:tc>
        <w:tc>
          <w:tcPr>
            <w:tcW w:w="636" w:type="dxa"/>
          </w:tcPr>
          <w:p w:rsidR="00805AE7" w:rsidRPr="00970ACC" w:rsidRDefault="00805AE7" w:rsidP="00805AE7">
            <w:pPr>
              <w:jc w:val="left"/>
              <w:rPr>
                <w:b/>
                <w:sz w:val="24"/>
                <w:szCs w:val="24"/>
              </w:rPr>
            </w:pPr>
            <w:r w:rsidRPr="00970ACC">
              <w:rPr>
                <w:rFonts w:hint="eastAsia"/>
                <w:b/>
                <w:sz w:val="24"/>
                <w:szCs w:val="24"/>
              </w:rPr>
              <w:t>型号</w:t>
            </w:r>
          </w:p>
        </w:tc>
        <w:tc>
          <w:tcPr>
            <w:tcW w:w="642" w:type="dxa"/>
          </w:tcPr>
          <w:p w:rsidR="00805AE7" w:rsidRPr="00970ACC" w:rsidRDefault="00805AE7" w:rsidP="00805AE7">
            <w:pPr>
              <w:jc w:val="left"/>
              <w:rPr>
                <w:b/>
                <w:sz w:val="24"/>
                <w:szCs w:val="24"/>
              </w:rPr>
            </w:pPr>
            <w:r w:rsidRPr="00970ACC">
              <w:rPr>
                <w:rFonts w:hint="eastAsia"/>
                <w:b/>
                <w:sz w:val="24"/>
                <w:szCs w:val="24"/>
              </w:rPr>
              <w:t>数量</w:t>
            </w:r>
          </w:p>
        </w:tc>
        <w:tc>
          <w:tcPr>
            <w:tcW w:w="473" w:type="dxa"/>
          </w:tcPr>
          <w:p w:rsidR="00805AE7" w:rsidRPr="00970ACC" w:rsidRDefault="00805AE7" w:rsidP="00805AE7">
            <w:pPr>
              <w:jc w:val="left"/>
              <w:rPr>
                <w:b/>
                <w:sz w:val="24"/>
                <w:szCs w:val="24"/>
              </w:rPr>
            </w:pPr>
            <w:r w:rsidRPr="00970ACC">
              <w:rPr>
                <w:rFonts w:hint="eastAsia"/>
                <w:b/>
                <w:sz w:val="24"/>
                <w:szCs w:val="24"/>
              </w:rPr>
              <w:t>单位</w:t>
            </w:r>
          </w:p>
        </w:tc>
      </w:tr>
      <w:tr w:rsidR="00304E6B" w:rsidTr="00255A02">
        <w:tc>
          <w:tcPr>
            <w:tcW w:w="495" w:type="dxa"/>
          </w:tcPr>
          <w:p w:rsidR="00805AE7" w:rsidRPr="00CE6C34" w:rsidRDefault="00805AE7" w:rsidP="00805AE7">
            <w:pPr>
              <w:jc w:val="left"/>
              <w:rPr>
                <w:szCs w:val="21"/>
              </w:rPr>
            </w:pPr>
            <w:r w:rsidRPr="00CE6C34">
              <w:rPr>
                <w:rFonts w:hint="eastAsia"/>
                <w:szCs w:val="21"/>
              </w:rPr>
              <w:t>1</w:t>
            </w:r>
          </w:p>
        </w:tc>
        <w:tc>
          <w:tcPr>
            <w:tcW w:w="999" w:type="dxa"/>
          </w:tcPr>
          <w:p w:rsidR="00805AE7" w:rsidRPr="00805AE7" w:rsidRDefault="00255A02" w:rsidP="00805AE7">
            <w:pPr>
              <w:jc w:val="left"/>
              <w:rPr>
                <w:szCs w:val="21"/>
              </w:rPr>
            </w:pPr>
            <w:r w:rsidRPr="00255A02">
              <w:rPr>
                <w:rFonts w:hint="eastAsia"/>
                <w:szCs w:val="21"/>
              </w:rPr>
              <w:t>台式</w:t>
            </w:r>
            <w:r w:rsidRPr="00255A02">
              <w:rPr>
                <w:rFonts w:hint="eastAsia"/>
                <w:szCs w:val="21"/>
              </w:rPr>
              <w:t>(</w:t>
            </w:r>
            <w:r w:rsidRPr="00255A02">
              <w:rPr>
                <w:rFonts w:hint="eastAsia"/>
                <w:szCs w:val="21"/>
              </w:rPr>
              <w:t>广播</w:t>
            </w:r>
            <w:r w:rsidRPr="00255A02">
              <w:rPr>
                <w:rFonts w:hint="eastAsia"/>
                <w:szCs w:val="21"/>
              </w:rPr>
              <w:t>)</w:t>
            </w:r>
            <w:r w:rsidRPr="00255A02">
              <w:rPr>
                <w:rFonts w:hint="eastAsia"/>
                <w:szCs w:val="21"/>
              </w:rPr>
              <w:t>专业麦克风</w:t>
            </w:r>
          </w:p>
        </w:tc>
        <w:tc>
          <w:tcPr>
            <w:tcW w:w="4253" w:type="dxa"/>
          </w:tcPr>
          <w:p w:rsidR="00970ACC" w:rsidRPr="00383490" w:rsidRDefault="00255A02" w:rsidP="00801073">
            <w:pPr>
              <w:rPr>
                <w:szCs w:val="21"/>
              </w:rPr>
            </w:pPr>
            <w:r w:rsidRPr="00383490">
              <w:rPr>
                <w:rFonts w:hint="eastAsia"/>
                <w:szCs w:val="21"/>
              </w:rPr>
              <w:t>1.</w:t>
            </w:r>
            <w:r w:rsidRPr="00383490">
              <w:rPr>
                <w:rFonts w:hint="eastAsia"/>
                <w:szCs w:val="21"/>
              </w:rPr>
              <w:t>高档陶瓷镶边，精致美观</w:t>
            </w:r>
            <w:r w:rsidRPr="00383490">
              <w:rPr>
                <w:rFonts w:hint="eastAsia"/>
                <w:szCs w:val="21"/>
              </w:rPr>
              <w:br/>
              <w:t>2.</w:t>
            </w:r>
            <w:r w:rsidRPr="00383490">
              <w:rPr>
                <w:rFonts w:hint="eastAsia"/>
                <w:szCs w:val="21"/>
              </w:rPr>
              <w:t>木纹雕饰，商务气息浓厚</w:t>
            </w:r>
            <w:r w:rsidRPr="00383490">
              <w:rPr>
                <w:rFonts w:hint="eastAsia"/>
                <w:szCs w:val="21"/>
              </w:rPr>
              <w:br/>
              <w:t>3.</w:t>
            </w:r>
            <w:r w:rsidRPr="00383490">
              <w:rPr>
                <w:rFonts w:hint="eastAsia"/>
                <w:szCs w:val="21"/>
              </w:rPr>
              <w:t>前奏音调节</w:t>
            </w:r>
            <w:r w:rsidRPr="00383490">
              <w:rPr>
                <w:rFonts w:hint="eastAsia"/>
                <w:szCs w:val="21"/>
              </w:rPr>
              <w:t>/</w:t>
            </w:r>
            <w:r w:rsidRPr="00383490">
              <w:rPr>
                <w:rFonts w:hint="eastAsia"/>
                <w:szCs w:val="21"/>
              </w:rPr>
              <w:t>音量调节设计</w:t>
            </w:r>
            <w:r w:rsidRPr="00383490">
              <w:rPr>
                <w:rFonts w:hint="eastAsia"/>
                <w:szCs w:val="21"/>
              </w:rPr>
              <w:br/>
              <w:t>4.</w:t>
            </w:r>
            <w:r w:rsidRPr="00383490">
              <w:rPr>
                <w:rFonts w:hint="eastAsia"/>
                <w:szCs w:val="21"/>
              </w:rPr>
              <w:t>特设前奏音乐音调节功能</w:t>
            </w:r>
            <w:r w:rsidRPr="00383490">
              <w:rPr>
                <w:rFonts w:hint="eastAsia"/>
                <w:szCs w:val="21"/>
              </w:rPr>
              <w:br/>
              <w:t>5.</w:t>
            </w:r>
            <w:r w:rsidRPr="00383490">
              <w:rPr>
                <w:rFonts w:hint="eastAsia"/>
                <w:szCs w:val="21"/>
              </w:rPr>
              <w:t>超亮度麦克风指示光环</w:t>
            </w:r>
            <w:r w:rsidRPr="00383490">
              <w:rPr>
                <w:rFonts w:hint="eastAsia"/>
                <w:szCs w:val="21"/>
              </w:rPr>
              <w:br/>
              <w:t>6.</w:t>
            </w:r>
            <w:r w:rsidRPr="00383490">
              <w:rPr>
                <w:rFonts w:hint="eastAsia"/>
                <w:szCs w:val="21"/>
              </w:rPr>
              <w:t>采用标准电压精工充电器</w:t>
            </w:r>
            <w:r w:rsidRPr="00383490">
              <w:rPr>
                <w:rFonts w:hint="eastAsia"/>
                <w:szCs w:val="21"/>
              </w:rPr>
              <w:br/>
              <w:t>7.</w:t>
            </w:r>
            <w:r w:rsidRPr="00383490">
              <w:rPr>
                <w:rFonts w:hint="eastAsia"/>
                <w:szCs w:val="21"/>
              </w:rPr>
              <w:t>内置加强型静噪处理技术</w:t>
            </w:r>
            <w:r w:rsidRPr="00383490">
              <w:rPr>
                <w:rFonts w:hint="eastAsia"/>
                <w:szCs w:val="21"/>
              </w:rPr>
              <w:br/>
              <w:t>8.</w:t>
            </w:r>
            <w:r w:rsidRPr="00383490">
              <w:rPr>
                <w:rFonts w:hint="eastAsia"/>
                <w:szCs w:val="21"/>
              </w:rPr>
              <w:t>独家电声技术，绝无噪音</w:t>
            </w:r>
            <w:r w:rsidRPr="00383490">
              <w:rPr>
                <w:rFonts w:hint="eastAsia"/>
                <w:szCs w:val="21"/>
              </w:rPr>
              <w:br/>
              <w:t>9.</w:t>
            </w:r>
            <w:r w:rsidRPr="00383490">
              <w:rPr>
                <w:rFonts w:hint="eastAsia"/>
                <w:szCs w:val="21"/>
              </w:rPr>
              <w:t>换能方式</w:t>
            </w:r>
            <w:r w:rsidRPr="00383490">
              <w:rPr>
                <w:rFonts w:hint="eastAsia"/>
                <w:szCs w:val="21"/>
              </w:rPr>
              <w:t xml:space="preserve"> </w:t>
            </w:r>
            <w:r w:rsidRPr="00383490">
              <w:rPr>
                <w:rFonts w:hint="eastAsia"/>
                <w:szCs w:val="21"/>
              </w:rPr>
              <w:t>驻极体</w:t>
            </w:r>
            <w:r w:rsidRPr="00383490">
              <w:rPr>
                <w:rFonts w:hint="eastAsia"/>
                <w:szCs w:val="21"/>
              </w:rPr>
              <w:t xml:space="preserve"> </w:t>
            </w:r>
            <w:r w:rsidRPr="00383490">
              <w:rPr>
                <w:rFonts w:hint="eastAsia"/>
                <w:szCs w:val="21"/>
              </w:rPr>
              <w:t>供电电压</w:t>
            </w:r>
            <w:r w:rsidRPr="00383490">
              <w:rPr>
                <w:rFonts w:hint="eastAsia"/>
                <w:szCs w:val="21"/>
              </w:rPr>
              <w:t xml:space="preserve"> DC9V/AC12V</w:t>
            </w:r>
            <w:r w:rsidRPr="00383490">
              <w:rPr>
                <w:rFonts w:hint="eastAsia"/>
                <w:szCs w:val="21"/>
              </w:rPr>
              <w:br/>
              <w:t>10.</w:t>
            </w:r>
            <w:r w:rsidRPr="00383490">
              <w:rPr>
                <w:rFonts w:hint="eastAsia"/>
                <w:szCs w:val="21"/>
              </w:rPr>
              <w:t>指向性</w:t>
            </w:r>
            <w:r w:rsidRPr="00383490">
              <w:rPr>
                <w:rFonts w:hint="eastAsia"/>
                <w:szCs w:val="21"/>
              </w:rPr>
              <w:t xml:space="preserve"> </w:t>
            </w:r>
            <w:r w:rsidRPr="00383490">
              <w:rPr>
                <w:rFonts w:hint="eastAsia"/>
                <w:szCs w:val="21"/>
              </w:rPr>
              <w:t>心型指向</w:t>
            </w:r>
            <w:r w:rsidRPr="00383490">
              <w:rPr>
                <w:rFonts w:hint="eastAsia"/>
                <w:szCs w:val="21"/>
              </w:rPr>
              <w:t xml:space="preserve"> </w:t>
            </w:r>
            <w:r w:rsidRPr="00383490">
              <w:rPr>
                <w:rFonts w:hint="eastAsia"/>
                <w:szCs w:val="21"/>
              </w:rPr>
              <w:br/>
              <w:t>11.</w:t>
            </w:r>
            <w:r w:rsidRPr="00383490">
              <w:rPr>
                <w:rFonts w:hint="eastAsia"/>
                <w:szCs w:val="21"/>
              </w:rPr>
              <w:t>频率响应</w:t>
            </w:r>
            <w:r w:rsidRPr="00383490">
              <w:rPr>
                <w:rFonts w:hint="eastAsia"/>
                <w:szCs w:val="21"/>
              </w:rPr>
              <w:t xml:space="preserve"> 40HZ-16KHZ </w:t>
            </w:r>
            <w:r w:rsidRPr="00383490">
              <w:rPr>
                <w:rFonts w:hint="eastAsia"/>
                <w:szCs w:val="21"/>
              </w:rPr>
              <w:br/>
              <w:t>12.MIC</w:t>
            </w:r>
            <w:r w:rsidRPr="00383490">
              <w:rPr>
                <w:rFonts w:hint="eastAsia"/>
                <w:szCs w:val="21"/>
              </w:rPr>
              <w:t>灵敏度</w:t>
            </w:r>
            <w:r w:rsidRPr="00383490">
              <w:rPr>
                <w:rFonts w:hint="eastAsia"/>
                <w:szCs w:val="21"/>
              </w:rPr>
              <w:t xml:space="preserve"> -43dB</w:t>
            </w:r>
            <w:r w:rsidRPr="00383490">
              <w:rPr>
                <w:rFonts w:hint="eastAsia"/>
                <w:szCs w:val="21"/>
              </w:rPr>
              <w:t>±</w:t>
            </w:r>
            <w:r w:rsidRPr="00383490">
              <w:rPr>
                <w:rFonts w:hint="eastAsia"/>
                <w:szCs w:val="21"/>
              </w:rPr>
              <w:t xml:space="preserve">2dB </w:t>
            </w:r>
            <w:r w:rsidRPr="00383490">
              <w:rPr>
                <w:rFonts w:hint="eastAsia"/>
                <w:szCs w:val="21"/>
              </w:rPr>
              <w:t>前奏音灵敏度</w:t>
            </w:r>
            <w:r w:rsidRPr="00383490">
              <w:rPr>
                <w:rFonts w:hint="eastAsia"/>
                <w:szCs w:val="21"/>
              </w:rPr>
              <w:t xml:space="preserve"> -50dB</w:t>
            </w:r>
            <w:r w:rsidRPr="00383490">
              <w:rPr>
                <w:rFonts w:hint="eastAsia"/>
                <w:szCs w:val="21"/>
              </w:rPr>
              <w:t>±</w:t>
            </w:r>
            <w:r w:rsidRPr="00383490">
              <w:rPr>
                <w:rFonts w:hint="eastAsia"/>
                <w:szCs w:val="21"/>
              </w:rPr>
              <w:t>2dB</w:t>
            </w:r>
          </w:p>
        </w:tc>
        <w:tc>
          <w:tcPr>
            <w:tcW w:w="709" w:type="dxa"/>
          </w:tcPr>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Pr="00805AE7" w:rsidRDefault="00255A02" w:rsidP="00970ACC">
            <w:pPr>
              <w:jc w:val="center"/>
              <w:rPr>
                <w:szCs w:val="21"/>
              </w:rPr>
            </w:pPr>
            <w:r w:rsidRPr="00255A02">
              <w:rPr>
                <w:rFonts w:hint="eastAsia"/>
                <w:szCs w:val="21"/>
              </w:rPr>
              <w:t>天玛、锐丰、迪士普</w:t>
            </w:r>
          </w:p>
        </w:tc>
        <w:tc>
          <w:tcPr>
            <w:tcW w:w="636" w:type="dxa"/>
          </w:tcPr>
          <w:p w:rsidR="00805AE7" w:rsidRPr="00805AE7" w:rsidRDefault="00805AE7" w:rsidP="00805AE7">
            <w:pPr>
              <w:jc w:val="left"/>
              <w:rPr>
                <w:szCs w:val="21"/>
              </w:rPr>
            </w:pPr>
          </w:p>
        </w:tc>
        <w:tc>
          <w:tcPr>
            <w:tcW w:w="642" w:type="dxa"/>
          </w:tcPr>
          <w:p w:rsidR="00805AE7" w:rsidRDefault="00805AE7" w:rsidP="00805AE7">
            <w:pPr>
              <w:jc w:val="left"/>
              <w:rPr>
                <w:szCs w:val="21"/>
              </w:rPr>
            </w:pPr>
          </w:p>
          <w:p w:rsidR="00970ACC" w:rsidRDefault="00970ACC" w:rsidP="00805AE7">
            <w:pPr>
              <w:jc w:val="left"/>
              <w:rPr>
                <w:szCs w:val="21"/>
              </w:rPr>
            </w:pPr>
          </w:p>
          <w:p w:rsidR="00970ACC" w:rsidRDefault="00970ACC" w:rsidP="00805AE7">
            <w:pPr>
              <w:jc w:val="left"/>
              <w:rPr>
                <w:szCs w:val="21"/>
              </w:rPr>
            </w:pPr>
          </w:p>
          <w:p w:rsidR="00970ACC" w:rsidRDefault="00970ACC" w:rsidP="00805AE7">
            <w:pPr>
              <w:jc w:val="left"/>
              <w:rPr>
                <w:szCs w:val="21"/>
              </w:rPr>
            </w:pPr>
          </w:p>
          <w:p w:rsidR="00970ACC" w:rsidRPr="00805AE7" w:rsidRDefault="00970ACC" w:rsidP="00970ACC">
            <w:pPr>
              <w:jc w:val="center"/>
              <w:rPr>
                <w:szCs w:val="21"/>
              </w:rPr>
            </w:pPr>
            <w:r>
              <w:rPr>
                <w:rFonts w:hint="eastAsia"/>
                <w:szCs w:val="21"/>
              </w:rPr>
              <w:t>2</w:t>
            </w:r>
          </w:p>
        </w:tc>
        <w:tc>
          <w:tcPr>
            <w:tcW w:w="473" w:type="dxa"/>
          </w:tcPr>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805AE7" w:rsidRPr="00805AE7" w:rsidRDefault="00970ACC" w:rsidP="00970ACC">
            <w:pPr>
              <w:jc w:val="center"/>
              <w:rPr>
                <w:szCs w:val="21"/>
              </w:rPr>
            </w:pPr>
            <w:r>
              <w:rPr>
                <w:rFonts w:hint="eastAsia"/>
                <w:szCs w:val="21"/>
              </w:rPr>
              <w:t>只</w:t>
            </w:r>
          </w:p>
        </w:tc>
      </w:tr>
      <w:tr w:rsidR="00304E6B" w:rsidTr="00255A02">
        <w:tc>
          <w:tcPr>
            <w:tcW w:w="495" w:type="dxa"/>
          </w:tcPr>
          <w:p w:rsidR="00805AE7" w:rsidRPr="00CE6C34" w:rsidRDefault="00805AE7" w:rsidP="00805AE7">
            <w:pPr>
              <w:jc w:val="left"/>
              <w:rPr>
                <w:szCs w:val="21"/>
              </w:rPr>
            </w:pPr>
            <w:r w:rsidRPr="00CE6C34">
              <w:rPr>
                <w:rFonts w:hint="eastAsia"/>
                <w:szCs w:val="21"/>
              </w:rPr>
              <w:t>2</w:t>
            </w:r>
          </w:p>
        </w:tc>
        <w:tc>
          <w:tcPr>
            <w:tcW w:w="999" w:type="dxa"/>
          </w:tcPr>
          <w:p w:rsidR="00805AE7" w:rsidRPr="00805AE7" w:rsidRDefault="00970ACC" w:rsidP="00805AE7">
            <w:pPr>
              <w:jc w:val="left"/>
              <w:rPr>
                <w:szCs w:val="21"/>
              </w:rPr>
            </w:pPr>
            <w:r>
              <w:rPr>
                <w:rFonts w:hint="eastAsia"/>
                <w:szCs w:val="21"/>
              </w:rPr>
              <w:t>调音台</w:t>
            </w:r>
          </w:p>
        </w:tc>
        <w:tc>
          <w:tcPr>
            <w:tcW w:w="4253" w:type="dxa"/>
          </w:tcPr>
          <w:p w:rsidR="00255A02" w:rsidRPr="00383490" w:rsidRDefault="00255A02" w:rsidP="00255A02">
            <w:pPr>
              <w:widowControl/>
              <w:numPr>
                <w:ilvl w:val="0"/>
                <w:numId w:val="6"/>
              </w:numPr>
              <w:jc w:val="left"/>
              <w:textAlignment w:val="top"/>
              <w:rPr>
                <w:szCs w:val="21"/>
              </w:rPr>
            </w:pPr>
            <w:r w:rsidRPr="00383490">
              <w:rPr>
                <w:rFonts w:hint="eastAsia"/>
                <w:szCs w:val="21"/>
              </w:rPr>
              <w:t>此系列是为专业音响使用而设计的具有</w:t>
            </w:r>
            <w:r w:rsidRPr="00383490">
              <w:rPr>
                <w:rFonts w:hint="eastAsia"/>
                <w:szCs w:val="21"/>
              </w:rPr>
              <w:t>2</w:t>
            </w:r>
            <w:r w:rsidRPr="00383490">
              <w:rPr>
                <w:rFonts w:hint="eastAsia"/>
                <w:szCs w:val="21"/>
              </w:rPr>
              <w:t>编组双功能的模拟调音台</w:t>
            </w:r>
            <w:r w:rsidRPr="00383490">
              <w:rPr>
                <w:rFonts w:hint="eastAsia"/>
                <w:szCs w:val="21"/>
              </w:rPr>
              <w:br/>
              <w:t>2.</w:t>
            </w:r>
            <w:r w:rsidRPr="00383490">
              <w:rPr>
                <w:rFonts w:hint="eastAsia"/>
                <w:szCs w:val="21"/>
              </w:rPr>
              <w:t>无论是</w:t>
            </w:r>
            <w:r w:rsidRPr="00383490">
              <w:rPr>
                <w:rFonts w:hint="eastAsia"/>
                <w:szCs w:val="21"/>
              </w:rPr>
              <w:t>FOH</w:t>
            </w:r>
            <w:r w:rsidRPr="00383490">
              <w:rPr>
                <w:rFonts w:hint="eastAsia"/>
                <w:szCs w:val="21"/>
              </w:rPr>
              <w:t>调音、监控或者两者都是：现场录音或者录音棚还是安装在一个固定的地点或者巡回演出，此调音台能为您提供完美的解决方法</w:t>
            </w:r>
            <w:r w:rsidRPr="00383490">
              <w:rPr>
                <w:rFonts w:hint="eastAsia"/>
                <w:szCs w:val="21"/>
              </w:rPr>
              <w:br/>
              <w:t>3.</w:t>
            </w:r>
            <w:r w:rsidRPr="00383490">
              <w:rPr>
                <w:rFonts w:hint="eastAsia"/>
                <w:szCs w:val="21"/>
              </w:rPr>
              <w:t>按照严格标准设计出来的顶级系列的调音台，能向你保证高可靠性和最好的音响效果</w:t>
            </w:r>
            <w:r w:rsidRPr="00383490">
              <w:rPr>
                <w:rFonts w:hint="eastAsia"/>
                <w:szCs w:val="21"/>
              </w:rPr>
              <w:br/>
              <w:t>4.8</w:t>
            </w:r>
            <w:r w:rsidRPr="00383490">
              <w:rPr>
                <w:rFonts w:hint="eastAsia"/>
                <w:szCs w:val="21"/>
              </w:rPr>
              <w:t>通道结构；</w:t>
            </w:r>
            <w:r w:rsidRPr="00383490">
              <w:rPr>
                <w:rFonts w:hint="eastAsia"/>
                <w:szCs w:val="21"/>
              </w:rPr>
              <w:br/>
              <w:t>5.</w:t>
            </w:r>
            <w:r w:rsidRPr="00383490">
              <w:rPr>
                <w:rFonts w:hint="eastAsia"/>
                <w:szCs w:val="21"/>
              </w:rPr>
              <w:t>左右通道</w:t>
            </w:r>
            <w:r w:rsidRPr="00383490">
              <w:rPr>
                <w:rFonts w:hint="eastAsia"/>
                <w:szCs w:val="21"/>
              </w:rPr>
              <w:t>/</w:t>
            </w:r>
            <w:r w:rsidRPr="00383490">
              <w:rPr>
                <w:rFonts w:hint="eastAsia"/>
                <w:szCs w:val="21"/>
              </w:rPr>
              <w:t>编组通道输出；</w:t>
            </w:r>
            <w:r w:rsidRPr="00383490">
              <w:rPr>
                <w:rFonts w:hint="eastAsia"/>
                <w:szCs w:val="21"/>
              </w:rPr>
              <w:br/>
              <w:t>6.2</w:t>
            </w:r>
            <w:r w:rsidRPr="00383490">
              <w:rPr>
                <w:rFonts w:hint="eastAsia"/>
                <w:szCs w:val="21"/>
              </w:rPr>
              <w:t>个可控制声像定位的编组；</w:t>
            </w:r>
            <w:r w:rsidRPr="00383490">
              <w:rPr>
                <w:rFonts w:hint="eastAsia"/>
                <w:szCs w:val="21"/>
              </w:rPr>
              <w:br/>
              <w:t>7.3</w:t>
            </w:r>
            <w:r w:rsidRPr="00383490">
              <w:rPr>
                <w:rFonts w:hint="eastAsia"/>
                <w:szCs w:val="21"/>
              </w:rPr>
              <w:t>个辅助发送通道；</w:t>
            </w:r>
            <w:r w:rsidRPr="00383490">
              <w:rPr>
                <w:rFonts w:hint="eastAsia"/>
                <w:szCs w:val="21"/>
              </w:rPr>
              <w:br/>
              <w:t>8.2</w:t>
            </w:r>
            <w:r w:rsidRPr="00383490">
              <w:rPr>
                <w:rFonts w:hint="eastAsia"/>
                <w:szCs w:val="21"/>
              </w:rPr>
              <w:t>个立体声通道；</w:t>
            </w:r>
            <w:r w:rsidRPr="00383490">
              <w:rPr>
                <w:rFonts w:hint="eastAsia"/>
                <w:szCs w:val="21"/>
              </w:rPr>
              <w:br/>
              <w:t>9.</w:t>
            </w:r>
            <w:r w:rsidRPr="00383490">
              <w:rPr>
                <w:rFonts w:hint="eastAsia"/>
                <w:szCs w:val="21"/>
              </w:rPr>
              <w:t>特有的双功能，即主扩声或监听调音台；</w:t>
            </w:r>
            <w:r w:rsidRPr="00383490">
              <w:rPr>
                <w:rFonts w:hint="eastAsia"/>
                <w:szCs w:val="21"/>
              </w:rPr>
              <w:br/>
              <w:t>10.</w:t>
            </w:r>
            <w:r w:rsidRPr="00383490">
              <w:rPr>
                <w:rFonts w:hint="eastAsia"/>
                <w:szCs w:val="21"/>
              </w:rPr>
              <w:t>可配置为</w:t>
            </w:r>
            <w:r w:rsidRPr="00383490">
              <w:rPr>
                <w:rFonts w:hint="eastAsia"/>
                <w:szCs w:val="21"/>
              </w:rPr>
              <w:t>LR</w:t>
            </w:r>
            <w:r w:rsidRPr="00383490">
              <w:rPr>
                <w:rFonts w:hint="eastAsia"/>
                <w:szCs w:val="21"/>
              </w:rPr>
              <w:t>通道混音；</w:t>
            </w:r>
            <w:r w:rsidRPr="00383490">
              <w:rPr>
                <w:rFonts w:hint="eastAsia"/>
                <w:szCs w:val="21"/>
              </w:rPr>
              <w:br/>
              <w:t>11.</w:t>
            </w:r>
            <w:r w:rsidRPr="00383490">
              <w:rPr>
                <w:rFonts w:hint="eastAsia"/>
                <w:szCs w:val="21"/>
              </w:rPr>
              <w:t>可通过通道直接输出进行录音；</w:t>
            </w:r>
            <w:r w:rsidRPr="00383490">
              <w:rPr>
                <w:rFonts w:hint="eastAsia"/>
                <w:szCs w:val="21"/>
              </w:rPr>
              <w:br/>
              <w:t>12.</w:t>
            </w:r>
            <w:r w:rsidRPr="00383490">
              <w:rPr>
                <w:rFonts w:hint="eastAsia"/>
                <w:szCs w:val="21"/>
              </w:rPr>
              <w:t>立体声输入通道可以独立地进行分配给左右通道；</w:t>
            </w:r>
            <w:r w:rsidRPr="00383490">
              <w:rPr>
                <w:rFonts w:hint="eastAsia"/>
                <w:szCs w:val="21"/>
              </w:rPr>
              <w:br/>
              <w:t>13.3</w:t>
            </w:r>
            <w:r w:rsidRPr="00383490">
              <w:rPr>
                <w:rFonts w:hint="eastAsia"/>
                <w:szCs w:val="21"/>
              </w:rPr>
              <w:t>段</w:t>
            </w:r>
            <w:r w:rsidRPr="00383490">
              <w:rPr>
                <w:rFonts w:hint="eastAsia"/>
                <w:szCs w:val="21"/>
              </w:rPr>
              <w:t>EQ</w:t>
            </w:r>
            <w:r w:rsidRPr="00383490">
              <w:rPr>
                <w:rFonts w:hint="eastAsia"/>
                <w:szCs w:val="21"/>
              </w:rPr>
              <w:t>、</w:t>
            </w:r>
            <w:r w:rsidRPr="00383490">
              <w:rPr>
                <w:rFonts w:hint="eastAsia"/>
                <w:szCs w:val="21"/>
              </w:rPr>
              <w:t>1</w:t>
            </w:r>
            <w:r w:rsidRPr="00383490">
              <w:rPr>
                <w:rFonts w:hint="eastAsia"/>
                <w:szCs w:val="21"/>
              </w:rPr>
              <w:t>段参量均衡；</w:t>
            </w:r>
            <w:r w:rsidRPr="00383490">
              <w:rPr>
                <w:rFonts w:hint="eastAsia"/>
                <w:szCs w:val="21"/>
              </w:rPr>
              <w:br/>
              <w:t>14.</w:t>
            </w:r>
            <w:r w:rsidRPr="00383490">
              <w:rPr>
                <w:rFonts w:hint="eastAsia"/>
                <w:szCs w:val="21"/>
              </w:rPr>
              <w:t>独立的幻象供电；</w:t>
            </w:r>
            <w:r w:rsidRPr="00383490">
              <w:rPr>
                <w:rFonts w:hint="eastAsia"/>
                <w:szCs w:val="21"/>
              </w:rPr>
              <w:br/>
              <w:t>15.</w:t>
            </w:r>
            <w:r w:rsidRPr="00383490">
              <w:rPr>
                <w:rFonts w:hint="eastAsia"/>
                <w:szCs w:val="21"/>
              </w:rPr>
              <w:t>专用主输出及立体声监听电平表调；</w:t>
            </w:r>
            <w:r w:rsidRPr="00383490">
              <w:rPr>
                <w:rFonts w:hint="eastAsia"/>
                <w:szCs w:val="21"/>
              </w:rPr>
              <w:br/>
              <w:t>16.</w:t>
            </w:r>
            <w:r w:rsidRPr="00383490">
              <w:rPr>
                <w:rFonts w:hint="eastAsia"/>
                <w:szCs w:val="21"/>
              </w:rPr>
              <w:t>所有推子都带有静音；</w:t>
            </w:r>
            <w:r w:rsidRPr="00383490">
              <w:rPr>
                <w:rFonts w:hint="eastAsia"/>
                <w:szCs w:val="21"/>
              </w:rPr>
              <w:br/>
              <w:t>17.</w:t>
            </w:r>
            <w:r w:rsidRPr="00383490">
              <w:rPr>
                <w:rFonts w:hint="eastAsia"/>
                <w:szCs w:val="21"/>
              </w:rPr>
              <w:t>对讲系统通道可供选择；</w:t>
            </w:r>
            <w:r w:rsidRPr="00383490">
              <w:rPr>
                <w:rFonts w:hint="eastAsia"/>
                <w:szCs w:val="21"/>
              </w:rPr>
              <w:br/>
              <w:t>18.</w:t>
            </w:r>
            <w:r w:rsidRPr="00383490">
              <w:rPr>
                <w:rFonts w:hint="eastAsia"/>
                <w:szCs w:val="21"/>
              </w:rPr>
              <w:t>专业效果处理；</w:t>
            </w:r>
            <w:r w:rsidRPr="00383490">
              <w:rPr>
                <w:rFonts w:hint="eastAsia"/>
                <w:szCs w:val="21"/>
              </w:rPr>
              <w:br/>
              <w:t>19.</w:t>
            </w:r>
            <w:r w:rsidRPr="00383490">
              <w:rPr>
                <w:rFonts w:hint="eastAsia"/>
                <w:szCs w:val="21"/>
              </w:rPr>
              <w:t>内置</w:t>
            </w:r>
            <w:r w:rsidRPr="00383490">
              <w:rPr>
                <w:rFonts w:hint="eastAsia"/>
                <w:szCs w:val="21"/>
              </w:rPr>
              <w:t>MP3</w:t>
            </w:r>
            <w:r w:rsidRPr="00383490">
              <w:rPr>
                <w:rFonts w:hint="eastAsia"/>
                <w:szCs w:val="21"/>
              </w:rPr>
              <w:t>播放器；</w:t>
            </w:r>
            <w:r w:rsidRPr="00383490">
              <w:rPr>
                <w:rFonts w:hint="eastAsia"/>
                <w:szCs w:val="21"/>
              </w:rPr>
              <w:br/>
              <w:t>20.</w:t>
            </w:r>
            <w:r w:rsidRPr="00383490">
              <w:rPr>
                <w:rFonts w:hint="eastAsia"/>
                <w:szCs w:val="21"/>
              </w:rPr>
              <w:t>录音机可接入到左右通道和监听通道；</w:t>
            </w:r>
            <w:r w:rsidRPr="00383490">
              <w:rPr>
                <w:rFonts w:hint="eastAsia"/>
                <w:szCs w:val="21"/>
              </w:rPr>
              <w:br/>
            </w:r>
            <w:r w:rsidRPr="00383490">
              <w:rPr>
                <w:rFonts w:hint="eastAsia"/>
                <w:szCs w:val="21"/>
              </w:rPr>
              <w:lastRenderedPageBreak/>
              <w:t>21.</w:t>
            </w:r>
            <w:r w:rsidRPr="00383490">
              <w:rPr>
                <w:rFonts w:hint="eastAsia"/>
                <w:szCs w:val="21"/>
              </w:rPr>
              <w:t>本地监听输出和耳筒插座；</w:t>
            </w:r>
            <w:r w:rsidRPr="00383490">
              <w:rPr>
                <w:rFonts w:hint="eastAsia"/>
                <w:szCs w:val="21"/>
              </w:rPr>
              <w:br/>
              <w:t>22.+26dBu</w:t>
            </w:r>
            <w:r w:rsidRPr="00383490">
              <w:rPr>
                <w:rFonts w:hint="eastAsia"/>
                <w:szCs w:val="21"/>
              </w:rPr>
              <w:t>余量的电子平衡式</w:t>
            </w:r>
            <w:r w:rsidRPr="00383490">
              <w:rPr>
                <w:rFonts w:hint="eastAsia"/>
                <w:szCs w:val="21"/>
              </w:rPr>
              <w:t>XLR</w:t>
            </w:r>
            <w:r w:rsidRPr="00383490">
              <w:rPr>
                <w:rFonts w:hint="eastAsia"/>
                <w:szCs w:val="21"/>
              </w:rPr>
              <w:t>输出电路；</w:t>
            </w:r>
            <w:r w:rsidRPr="00383490">
              <w:rPr>
                <w:rFonts w:hint="eastAsia"/>
                <w:szCs w:val="21"/>
              </w:rPr>
              <w:br/>
              <w:t>23.</w:t>
            </w:r>
            <w:r w:rsidRPr="00383490">
              <w:rPr>
                <w:rFonts w:hint="eastAsia"/>
                <w:szCs w:val="21"/>
              </w:rPr>
              <w:t>增益达</w:t>
            </w:r>
            <w:r w:rsidRPr="00383490">
              <w:rPr>
                <w:rFonts w:hint="eastAsia"/>
                <w:szCs w:val="21"/>
              </w:rPr>
              <w:t>67dB</w:t>
            </w:r>
            <w:r w:rsidRPr="00383490">
              <w:rPr>
                <w:rFonts w:hint="eastAsia"/>
                <w:szCs w:val="21"/>
              </w:rPr>
              <w:t>的前置放大器可接入高达</w:t>
            </w:r>
            <w:r w:rsidRPr="00383490">
              <w:rPr>
                <w:rFonts w:hint="eastAsia"/>
                <w:szCs w:val="21"/>
              </w:rPr>
              <w:t>+34dB</w:t>
            </w:r>
            <w:r w:rsidRPr="00383490">
              <w:rPr>
                <w:rFonts w:hint="eastAsia"/>
                <w:szCs w:val="21"/>
              </w:rPr>
              <w:t>的话筒或线路输入电平；</w:t>
            </w:r>
            <w:r w:rsidRPr="00383490">
              <w:rPr>
                <w:rFonts w:hint="eastAsia"/>
                <w:szCs w:val="21"/>
              </w:rPr>
              <w:br/>
              <w:t>24.</w:t>
            </w:r>
            <w:r w:rsidRPr="00383490">
              <w:rPr>
                <w:rFonts w:hint="eastAsia"/>
                <w:szCs w:val="21"/>
              </w:rPr>
              <w:t>超低噪声的前置混合放大器设计；</w:t>
            </w:r>
            <w:r w:rsidRPr="00383490">
              <w:rPr>
                <w:rFonts w:hint="eastAsia"/>
                <w:szCs w:val="21"/>
              </w:rPr>
              <w:br/>
              <w:t>25.</w:t>
            </w:r>
            <w:r w:rsidRPr="00383490">
              <w:rPr>
                <w:rFonts w:hint="eastAsia"/>
                <w:szCs w:val="21"/>
              </w:rPr>
              <w:t>内置独立电源：</w:t>
            </w:r>
            <w:r w:rsidRPr="00383490">
              <w:rPr>
                <w:rFonts w:hint="eastAsia"/>
                <w:szCs w:val="21"/>
              </w:rPr>
              <w:br/>
              <w:t>26.100mm</w:t>
            </w:r>
            <w:r w:rsidRPr="00383490">
              <w:rPr>
                <w:rFonts w:hint="eastAsia"/>
                <w:szCs w:val="21"/>
              </w:rPr>
              <w:t>行程防尘推子；</w:t>
            </w:r>
            <w:r w:rsidRPr="00383490">
              <w:rPr>
                <w:rFonts w:hint="eastAsia"/>
                <w:szCs w:val="21"/>
              </w:rPr>
              <w:br/>
              <w:t>27.</w:t>
            </w:r>
            <w:r w:rsidRPr="00383490">
              <w:rPr>
                <w:rFonts w:hint="eastAsia"/>
                <w:szCs w:val="21"/>
              </w:rPr>
              <w:t>每通道单独电路板结构及电路板平板结构，有效防止电位器损坏；</w:t>
            </w:r>
          </w:p>
          <w:p w:rsidR="00255A02" w:rsidRPr="00383490" w:rsidRDefault="00255A02" w:rsidP="00255A02">
            <w:pPr>
              <w:widowControl/>
              <w:jc w:val="left"/>
              <w:textAlignment w:val="top"/>
              <w:rPr>
                <w:szCs w:val="21"/>
              </w:rPr>
            </w:pPr>
            <w:r w:rsidRPr="00383490">
              <w:rPr>
                <w:rFonts w:hint="eastAsia"/>
                <w:szCs w:val="21"/>
              </w:rPr>
              <w:t>提供中国质量中心的国家强制性</w:t>
            </w:r>
            <w:r w:rsidRPr="00383490">
              <w:rPr>
                <w:rFonts w:hint="eastAsia"/>
                <w:szCs w:val="21"/>
              </w:rPr>
              <w:t>3C</w:t>
            </w:r>
            <w:r w:rsidRPr="00383490">
              <w:rPr>
                <w:rFonts w:hint="eastAsia"/>
                <w:szCs w:val="21"/>
              </w:rPr>
              <w:t>认证证书复印件并加盖原厂公章</w:t>
            </w:r>
          </w:p>
          <w:p w:rsidR="00805AE7" w:rsidRPr="00383490" w:rsidRDefault="00255A02" w:rsidP="00255A02">
            <w:pPr>
              <w:rPr>
                <w:szCs w:val="21"/>
              </w:rPr>
            </w:pPr>
            <w:r w:rsidRPr="00383490">
              <w:rPr>
                <w:rFonts w:hint="eastAsia"/>
                <w:szCs w:val="21"/>
              </w:rPr>
              <w:t>提供出具国家版权局颁发的多功能调音台系统操作控制嵌入软件著作权登记证书和数字音频处理系统控制嵌入软件著作权登记证书复印件并加盖原厂公章</w:t>
            </w:r>
          </w:p>
        </w:tc>
        <w:tc>
          <w:tcPr>
            <w:tcW w:w="709" w:type="dxa"/>
          </w:tcPr>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805AE7" w:rsidRPr="00805AE7" w:rsidRDefault="00255A02" w:rsidP="00970ACC">
            <w:pPr>
              <w:jc w:val="center"/>
              <w:rPr>
                <w:szCs w:val="21"/>
              </w:rPr>
            </w:pPr>
            <w:r w:rsidRPr="00255A02">
              <w:rPr>
                <w:rFonts w:hint="eastAsia"/>
                <w:szCs w:val="21"/>
              </w:rPr>
              <w:t>天玛、锐丰、迪士普</w:t>
            </w:r>
          </w:p>
        </w:tc>
        <w:tc>
          <w:tcPr>
            <w:tcW w:w="636" w:type="dxa"/>
          </w:tcPr>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805AE7" w:rsidRPr="00805AE7" w:rsidRDefault="00805AE7" w:rsidP="00970ACC">
            <w:pPr>
              <w:jc w:val="center"/>
              <w:rPr>
                <w:szCs w:val="21"/>
              </w:rPr>
            </w:pPr>
          </w:p>
        </w:tc>
        <w:tc>
          <w:tcPr>
            <w:tcW w:w="642" w:type="dxa"/>
          </w:tcPr>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805AE7" w:rsidRPr="00805AE7" w:rsidRDefault="00970ACC" w:rsidP="00970ACC">
            <w:pPr>
              <w:jc w:val="center"/>
              <w:rPr>
                <w:szCs w:val="21"/>
              </w:rPr>
            </w:pPr>
            <w:r>
              <w:rPr>
                <w:rFonts w:hint="eastAsia"/>
                <w:szCs w:val="21"/>
              </w:rPr>
              <w:t>2</w:t>
            </w:r>
          </w:p>
        </w:tc>
        <w:tc>
          <w:tcPr>
            <w:tcW w:w="473" w:type="dxa"/>
          </w:tcPr>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970ACC" w:rsidRDefault="00970ACC" w:rsidP="00970ACC">
            <w:pPr>
              <w:jc w:val="center"/>
              <w:rPr>
                <w:szCs w:val="21"/>
              </w:rPr>
            </w:pPr>
          </w:p>
          <w:p w:rsidR="00805AE7" w:rsidRPr="00805AE7" w:rsidRDefault="00970ACC" w:rsidP="00970ACC">
            <w:pPr>
              <w:jc w:val="center"/>
              <w:rPr>
                <w:szCs w:val="21"/>
              </w:rPr>
            </w:pPr>
            <w:r>
              <w:rPr>
                <w:rFonts w:hint="eastAsia"/>
                <w:szCs w:val="21"/>
              </w:rPr>
              <w:t>台</w:t>
            </w:r>
          </w:p>
        </w:tc>
      </w:tr>
      <w:tr w:rsidR="00304E6B" w:rsidTr="004F080C">
        <w:trPr>
          <w:trHeight w:val="2136"/>
        </w:trPr>
        <w:tc>
          <w:tcPr>
            <w:tcW w:w="495" w:type="dxa"/>
          </w:tcPr>
          <w:p w:rsidR="00805AE7" w:rsidRPr="00CE6C34" w:rsidRDefault="00805AE7" w:rsidP="00805AE7">
            <w:pPr>
              <w:jc w:val="left"/>
              <w:rPr>
                <w:szCs w:val="21"/>
              </w:rPr>
            </w:pPr>
            <w:r w:rsidRPr="00CE6C34">
              <w:rPr>
                <w:rFonts w:hint="eastAsia"/>
                <w:szCs w:val="21"/>
              </w:rPr>
              <w:lastRenderedPageBreak/>
              <w:t>3</w:t>
            </w:r>
          </w:p>
        </w:tc>
        <w:tc>
          <w:tcPr>
            <w:tcW w:w="999" w:type="dxa"/>
          </w:tcPr>
          <w:p w:rsidR="00805AE7" w:rsidRPr="00383490" w:rsidRDefault="00A93718" w:rsidP="004F080C">
            <w:pPr>
              <w:rPr>
                <w:szCs w:val="21"/>
              </w:rPr>
            </w:pPr>
            <w:r w:rsidRPr="00383490">
              <w:rPr>
                <w:rFonts w:hint="eastAsia"/>
                <w:szCs w:val="21"/>
              </w:rPr>
              <w:t>功率放大器</w:t>
            </w:r>
          </w:p>
        </w:tc>
        <w:tc>
          <w:tcPr>
            <w:tcW w:w="4253" w:type="dxa"/>
          </w:tcPr>
          <w:p w:rsidR="00AB335A" w:rsidRPr="00383490" w:rsidRDefault="00DF6919" w:rsidP="004F080C">
            <w:pPr>
              <w:rPr>
                <w:szCs w:val="21"/>
              </w:rPr>
            </w:pPr>
            <w:r w:rsidRPr="00383490">
              <w:rPr>
                <w:rFonts w:hint="eastAsia"/>
                <w:szCs w:val="21"/>
              </w:rPr>
              <w:t>100V</w:t>
            </w:r>
            <w:r w:rsidRPr="00383490">
              <w:rPr>
                <w:rFonts w:hint="eastAsia"/>
                <w:szCs w:val="21"/>
              </w:rPr>
              <w:t>、</w:t>
            </w:r>
            <w:r w:rsidRPr="00383490">
              <w:rPr>
                <w:rFonts w:hint="eastAsia"/>
                <w:szCs w:val="21"/>
              </w:rPr>
              <w:t>70V</w:t>
            </w:r>
            <w:r w:rsidRPr="00383490">
              <w:rPr>
                <w:rFonts w:hint="eastAsia"/>
                <w:szCs w:val="21"/>
              </w:rPr>
              <w:t>定压输出和</w:t>
            </w:r>
            <w:r w:rsidRPr="00383490">
              <w:rPr>
                <w:rFonts w:hint="eastAsia"/>
                <w:szCs w:val="21"/>
              </w:rPr>
              <w:t>4</w:t>
            </w:r>
            <w:r w:rsidRPr="00383490">
              <w:rPr>
                <w:rFonts w:hint="eastAsia"/>
                <w:szCs w:val="21"/>
              </w:rPr>
              <w:t>Ω～</w:t>
            </w:r>
            <w:r w:rsidRPr="00383490">
              <w:rPr>
                <w:rFonts w:hint="eastAsia"/>
                <w:szCs w:val="21"/>
              </w:rPr>
              <w:t>16</w:t>
            </w:r>
            <w:r w:rsidRPr="00383490">
              <w:rPr>
                <w:rFonts w:hint="eastAsia"/>
                <w:szCs w:val="21"/>
              </w:rPr>
              <w:t>Ω定阻输出</w:t>
            </w:r>
            <w:r w:rsidRPr="00383490">
              <w:rPr>
                <w:rFonts w:hint="eastAsia"/>
                <w:szCs w:val="21"/>
              </w:rPr>
              <w:br/>
              <w:t>1</w:t>
            </w:r>
            <w:r w:rsidRPr="00383490">
              <w:rPr>
                <w:rFonts w:hint="eastAsia"/>
                <w:szCs w:val="21"/>
              </w:rPr>
              <w:t>单元</w:t>
            </w:r>
            <w:r w:rsidRPr="00383490">
              <w:rPr>
                <w:rFonts w:hint="eastAsia"/>
                <w:szCs w:val="21"/>
              </w:rPr>
              <w:t>LED</w:t>
            </w:r>
            <w:r w:rsidRPr="00383490">
              <w:rPr>
                <w:rFonts w:hint="eastAsia"/>
                <w:szCs w:val="21"/>
              </w:rPr>
              <w:t>电平指示</w:t>
            </w:r>
            <w:r w:rsidRPr="00383490">
              <w:rPr>
                <w:rFonts w:hint="eastAsia"/>
                <w:szCs w:val="21"/>
              </w:rPr>
              <w:br/>
              <w:t>RCA</w:t>
            </w:r>
            <w:r w:rsidRPr="00383490">
              <w:rPr>
                <w:rFonts w:hint="eastAsia"/>
                <w:szCs w:val="21"/>
              </w:rPr>
              <w:t>插口和</w:t>
            </w:r>
            <w:r w:rsidRPr="00383490">
              <w:rPr>
                <w:rFonts w:hint="eastAsia"/>
                <w:szCs w:val="21"/>
              </w:rPr>
              <w:t>XLR</w:t>
            </w:r>
            <w:r w:rsidRPr="00383490">
              <w:rPr>
                <w:rFonts w:hint="eastAsia"/>
                <w:szCs w:val="21"/>
              </w:rPr>
              <w:t>插口供方便地环接</w:t>
            </w:r>
            <w:r w:rsidRPr="00383490">
              <w:rPr>
                <w:rFonts w:hint="eastAsia"/>
                <w:szCs w:val="21"/>
              </w:rPr>
              <w:br/>
            </w:r>
            <w:r w:rsidRPr="00383490">
              <w:rPr>
                <w:rFonts w:hint="eastAsia"/>
                <w:szCs w:val="21"/>
              </w:rPr>
              <w:t>输出短路、过流、过载保护及告警、过热告警和饱和失真告</w:t>
            </w:r>
            <w:r w:rsidRPr="00383490">
              <w:rPr>
                <w:rFonts w:hint="eastAsia"/>
                <w:szCs w:val="21"/>
              </w:rPr>
              <w:t xml:space="preserve">                                                                                                        </w:t>
            </w:r>
            <w:r w:rsidRPr="00383490">
              <w:rPr>
                <w:rFonts w:hint="eastAsia"/>
                <w:szCs w:val="21"/>
              </w:rPr>
              <w:t>额定功率：</w:t>
            </w:r>
            <w:r w:rsidRPr="00383490">
              <w:rPr>
                <w:rFonts w:hint="eastAsia"/>
                <w:szCs w:val="21"/>
              </w:rPr>
              <w:t>1500W</w:t>
            </w:r>
          </w:p>
        </w:tc>
        <w:tc>
          <w:tcPr>
            <w:tcW w:w="709" w:type="dxa"/>
          </w:tcPr>
          <w:p w:rsidR="00AB335A" w:rsidRPr="00DF6919" w:rsidRDefault="00DF6919" w:rsidP="00AB335A">
            <w:pPr>
              <w:jc w:val="center"/>
              <w:rPr>
                <w:sz w:val="18"/>
                <w:szCs w:val="18"/>
              </w:rPr>
            </w:pPr>
            <w:r w:rsidRPr="00DF6919">
              <w:rPr>
                <w:rFonts w:hint="eastAsia"/>
                <w:sz w:val="18"/>
                <w:szCs w:val="18"/>
              </w:rPr>
              <w:t>天玛、锐丰、迪士普</w:t>
            </w:r>
          </w:p>
          <w:p w:rsidR="00AB335A" w:rsidRDefault="00AB335A" w:rsidP="00AB335A">
            <w:pPr>
              <w:jc w:val="center"/>
              <w:rPr>
                <w:szCs w:val="21"/>
              </w:rPr>
            </w:pPr>
          </w:p>
          <w:p w:rsidR="00AB335A" w:rsidRDefault="00AB335A" w:rsidP="00AB335A">
            <w:pPr>
              <w:jc w:val="center"/>
              <w:rPr>
                <w:szCs w:val="21"/>
              </w:rPr>
            </w:pPr>
          </w:p>
          <w:p w:rsidR="00AB335A" w:rsidRDefault="00AB335A" w:rsidP="00AB335A">
            <w:pPr>
              <w:jc w:val="center"/>
              <w:rPr>
                <w:szCs w:val="21"/>
              </w:rPr>
            </w:pPr>
          </w:p>
          <w:p w:rsidR="00AB335A" w:rsidRDefault="00AB335A" w:rsidP="00AB335A">
            <w:pPr>
              <w:jc w:val="center"/>
              <w:rPr>
                <w:szCs w:val="21"/>
              </w:rPr>
            </w:pPr>
          </w:p>
          <w:p w:rsidR="00805AE7" w:rsidRPr="00805AE7" w:rsidRDefault="00805AE7" w:rsidP="00DF6919">
            <w:pPr>
              <w:rPr>
                <w:szCs w:val="21"/>
              </w:rPr>
            </w:pPr>
          </w:p>
        </w:tc>
        <w:tc>
          <w:tcPr>
            <w:tcW w:w="636" w:type="dxa"/>
          </w:tcPr>
          <w:p w:rsidR="00805AE7" w:rsidRPr="00805AE7" w:rsidRDefault="00805AE7" w:rsidP="00805AE7">
            <w:pPr>
              <w:jc w:val="left"/>
              <w:rPr>
                <w:szCs w:val="21"/>
              </w:rPr>
            </w:pPr>
          </w:p>
        </w:tc>
        <w:tc>
          <w:tcPr>
            <w:tcW w:w="642" w:type="dxa"/>
          </w:tcPr>
          <w:p w:rsidR="00AB335A" w:rsidRPr="00DF6919" w:rsidRDefault="00AB335A" w:rsidP="00AB335A">
            <w:pPr>
              <w:jc w:val="center"/>
              <w:rPr>
                <w:sz w:val="18"/>
                <w:szCs w:val="18"/>
              </w:rPr>
            </w:pPr>
          </w:p>
          <w:p w:rsidR="00AB335A" w:rsidRPr="00DF6919" w:rsidRDefault="00AB335A" w:rsidP="00AB335A">
            <w:pPr>
              <w:jc w:val="center"/>
              <w:rPr>
                <w:sz w:val="18"/>
                <w:szCs w:val="18"/>
              </w:rPr>
            </w:pPr>
          </w:p>
          <w:p w:rsidR="00DF6919" w:rsidRDefault="00DF6919" w:rsidP="00DF6919">
            <w:pPr>
              <w:rPr>
                <w:sz w:val="18"/>
                <w:szCs w:val="18"/>
              </w:rPr>
            </w:pPr>
          </w:p>
          <w:p w:rsidR="00805AE7" w:rsidRPr="00DF6919" w:rsidRDefault="00DF6919" w:rsidP="00DF6919">
            <w:pPr>
              <w:rPr>
                <w:sz w:val="18"/>
                <w:szCs w:val="18"/>
              </w:rPr>
            </w:pPr>
            <w:r w:rsidRPr="00DF6919">
              <w:rPr>
                <w:rFonts w:hint="eastAsia"/>
                <w:sz w:val="18"/>
                <w:szCs w:val="18"/>
              </w:rPr>
              <w:t>2</w:t>
            </w:r>
          </w:p>
        </w:tc>
        <w:tc>
          <w:tcPr>
            <w:tcW w:w="473" w:type="dxa"/>
          </w:tcPr>
          <w:p w:rsidR="00AB335A" w:rsidRPr="00DF6919" w:rsidRDefault="00AB335A" w:rsidP="00AB335A">
            <w:pPr>
              <w:jc w:val="center"/>
              <w:rPr>
                <w:sz w:val="18"/>
                <w:szCs w:val="18"/>
              </w:rPr>
            </w:pPr>
          </w:p>
          <w:p w:rsidR="00805AE7" w:rsidRPr="00DF6919" w:rsidRDefault="00805AE7" w:rsidP="00DF6919">
            <w:pPr>
              <w:rPr>
                <w:sz w:val="18"/>
                <w:szCs w:val="18"/>
              </w:rPr>
            </w:pPr>
          </w:p>
          <w:p w:rsidR="00DF6919" w:rsidRPr="00DF6919" w:rsidRDefault="00DF6919" w:rsidP="00DF6919">
            <w:pPr>
              <w:rPr>
                <w:sz w:val="18"/>
                <w:szCs w:val="18"/>
              </w:rPr>
            </w:pPr>
          </w:p>
          <w:p w:rsidR="00DF6919" w:rsidRPr="00DF6919" w:rsidRDefault="00DF6919" w:rsidP="00DF6919">
            <w:pPr>
              <w:rPr>
                <w:sz w:val="18"/>
                <w:szCs w:val="18"/>
              </w:rPr>
            </w:pPr>
            <w:r w:rsidRPr="00DF6919">
              <w:rPr>
                <w:rFonts w:hint="eastAsia"/>
                <w:sz w:val="18"/>
                <w:szCs w:val="18"/>
              </w:rPr>
              <w:t>台</w:t>
            </w:r>
          </w:p>
        </w:tc>
      </w:tr>
      <w:tr w:rsidR="00304E6B" w:rsidTr="00255A02">
        <w:tc>
          <w:tcPr>
            <w:tcW w:w="495" w:type="dxa"/>
          </w:tcPr>
          <w:p w:rsidR="00805AE7" w:rsidRPr="00CE6C34" w:rsidRDefault="00EE03D3" w:rsidP="00805AE7">
            <w:pPr>
              <w:jc w:val="left"/>
              <w:rPr>
                <w:szCs w:val="21"/>
              </w:rPr>
            </w:pPr>
            <w:r w:rsidRPr="00CE6C34">
              <w:rPr>
                <w:rFonts w:hint="eastAsia"/>
                <w:szCs w:val="21"/>
              </w:rPr>
              <w:t>4</w:t>
            </w:r>
          </w:p>
        </w:tc>
        <w:tc>
          <w:tcPr>
            <w:tcW w:w="999" w:type="dxa"/>
          </w:tcPr>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805AE7" w:rsidRPr="00805AE7" w:rsidRDefault="00801073" w:rsidP="002D5ECB">
            <w:pPr>
              <w:jc w:val="center"/>
              <w:rPr>
                <w:szCs w:val="21"/>
              </w:rPr>
            </w:pPr>
            <w:r>
              <w:rPr>
                <w:rFonts w:hint="eastAsia"/>
                <w:szCs w:val="21"/>
              </w:rPr>
              <w:t>电源时序器</w:t>
            </w:r>
          </w:p>
        </w:tc>
        <w:tc>
          <w:tcPr>
            <w:tcW w:w="4253" w:type="dxa"/>
          </w:tcPr>
          <w:p w:rsidR="00EE03D3" w:rsidRPr="00383490" w:rsidRDefault="00EE03D3" w:rsidP="00EE03D3">
            <w:pPr>
              <w:widowControl/>
              <w:numPr>
                <w:ilvl w:val="0"/>
                <w:numId w:val="8"/>
              </w:numPr>
              <w:jc w:val="left"/>
              <w:textAlignment w:val="top"/>
              <w:rPr>
                <w:szCs w:val="21"/>
              </w:rPr>
            </w:pPr>
            <w:r w:rsidRPr="00383490">
              <w:rPr>
                <w:rFonts w:hint="eastAsia"/>
                <w:szCs w:val="21"/>
              </w:rPr>
              <w:t>时序电源采用世界电压适用的开关电源供电，产品能在</w:t>
            </w:r>
            <w:r w:rsidRPr="00383490">
              <w:rPr>
                <w:rFonts w:hint="eastAsia"/>
                <w:szCs w:val="21"/>
              </w:rPr>
              <w:t>100-240V</w:t>
            </w:r>
            <w:r w:rsidRPr="00383490">
              <w:rPr>
                <w:rFonts w:hint="eastAsia"/>
                <w:szCs w:val="21"/>
              </w:rPr>
              <w:t>的标准电源电压下使用；</w:t>
            </w:r>
            <w:r w:rsidRPr="00383490">
              <w:rPr>
                <w:rFonts w:hint="eastAsia"/>
                <w:szCs w:val="21"/>
              </w:rPr>
              <w:br/>
              <w:t>2.</w:t>
            </w:r>
            <w:r w:rsidRPr="00383490">
              <w:rPr>
                <w:rFonts w:hint="eastAsia"/>
                <w:szCs w:val="21"/>
              </w:rPr>
              <w:t>空气开关短路过流保护；</w:t>
            </w:r>
            <w:r w:rsidRPr="00383490">
              <w:rPr>
                <w:rFonts w:hint="eastAsia"/>
                <w:szCs w:val="21"/>
              </w:rPr>
              <w:br/>
              <w:t>3.</w:t>
            </w:r>
            <w:r w:rsidRPr="00383490">
              <w:rPr>
                <w:rFonts w:hint="eastAsia"/>
                <w:szCs w:val="21"/>
              </w:rPr>
              <w:t>可扩展多台联机实现</w:t>
            </w:r>
            <w:r w:rsidRPr="00383490">
              <w:rPr>
                <w:rFonts w:hint="eastAsia"/>
                <w:szCs w:val="21"/>
              </w:rPr>
              <w:t>16</w:t>
            </w:r>
            <w:r w:rsidRPr="00383490">
              <w:rPr>
                <w:rFonts w:hint="eastAsia"/>
                <w:szCs w:val="21"/>
              </w:rPr>
              <w:t>、</w:t>
            </w:r>
            <w:r w:rsidRPr="00383490">
              <w:rPr>
                <w:rFonts w:hint="eastAsia"/>
                <w:szCs w:val="21"/>
              </w:rPr>
              <w:t>24</w:t>
            </w:r>
            <w:r w:rsidRPr="00383490">
              <w:rPr>
                <w:rFonts w:hint="eastAsia"/>
                <w:szCs w:val="21"/>
              </w:rPr>
              <w:t>、</w:t>
            </w:r>
            <w:r w:rsidRPr="00383490">
              <w:rPr>
                <w:rFonts w:hint="eastAsia"/>
                <w:szCs w:val="21"/>
              </w:rPr>
              <w:t>32</w:t>
            </w:r>
            <w:r w:rsidRPr="00383490">
              <w:rPr>
                <w:rFonts w:hint="eastAsia"/>
                <w:szCs w:val="21"/>
              </w:rPr>
              <w:t>路时序管理功能；</w:t>
            </w:r>
            <w:r w:rsidRPr="00383490">
              <w:rPr>
                <w:rFonts w:hint="eastAsia"/>
                <w:szCs w:val="21"/>
              </w:rPr>
              <w:br/>
              <w:t>4.</w:t>
            </w:r>
            <w:r w:rsidRPr="00383490">
              <w:rPr>
                <w:rFonts w:hint="eastAsia"/>
                <w:szCs w:val="21"/>
              </w:rPr>
              <w:t>特设有适用于中控设备继电器输出控制用的开</w:t>
            </w:r>
            <w:r w:rsidRPr="00383490">
              <w:rPr>
                <w:rFonts w:hint="eastAsia"/>
                <w:szCs w:val="21"/>
              </w:rPr>
              <w:t>/</w:t>
            </w:r>
            <w:r w:rsidRPr="00383490">
              <w:rPr>
                <w:rFonts w:hint="eastAsia"/>
                <w:szCs w:val="21"/>
              </w:rPr>
              <w:t>关机功能，能很好地融入智能化应用系统中；</w:t>
            </w:r>
            <w:r w:rsidRPr="00383490">
              <w:rPr>
                <w:rFonts w:hint="eastAsia"/>
                <w:szCs w:val="21"/>
              </w:rPr>
              <w:br/>
              <w:t>5.</w:t>
            </w:r>
            <w:r w:rsidRPr="00383490">
              <w:rPr>
                <w:rFonts w:hint="eastAsia"/>
                <w:szCs w:val="21"/>
              </w:rPr>
              <w:t>插座采用万能型，贴心的兼容不同样的电源线插头使用。</w:t>
            </w:r>
            <w:r w:rsidRPr="00383490">
              <w:rPr>
                <w:rFonts w:hint="eastAsia"/>
                <w:szCs w:val="21"/>
              </w:rPr>
              <w:br/>
              <w:t>6.</w:t>
            </w:r>
            <w:r w:rsidRPr="00383490">
              <w:rPr>
                <w:rFonts w:hint="eastAsia"/>
                <w:szCs w:val="21"/>
              </w:rPr>
              <w:t>电源限制总功率：</w:t>
            </w:r>
            <w:r w:rsidRPr="00383490">
              <w:rPr>
                <w:rFonts w:hint="eastAsia"/>
                <w:szCs w:val="21"/>
              </w:rPr>
              <w:t>&lt;</w:t>
            </w:r>
            <w:r w:rsidRPr="00383490">
              <w:rPr>
                <w:rFonts w:hint="eastAsia"/>
                <w:szCs w:val="21"/>
              </w:rPr>
              <w:t>－</w:t>
            </w:r>
            <w:r w:rsidRPr="00383490">
              <w:rPr>
                <w:rFonts w:hint="eastAsia"/>
                <w:szCs w:val="21"/>
              </w:rPr>
              <w:t>100</w:t>
            </w:r>
            <w:r w:rsidRPr="00383490">
              <w:rPr>
                <w:rFonts w:hint="eastAsia"/>
                <w:szCs w:val="21"/>
              </w:rPr>
              <w:t>－</w:t>
            </w:r>
            <w:r w:rsidRPr="00383490">
              <w:rPr>
                <w:rFonts w:hint="eastAsia"/>
                <w:szCs w:val="21"/>
              </w:rPr>
              <w:t>240V</w:t>
            </w:r>
            <w:r w:rsidRPr="00383490">
              <w:rPr>
                <w:rFonts w:hint="eastAsia"/>
                <w:szCs w:val="21"/>
              </w:rPr>
              <w:t>－</w:t>
            </w:r>
            <w:r w:rsidRPr="00383490">
              <w:rPr>
                <w:rFonts w:hint="eastAsia"/>
                <w:szCs w:val="21"/>
              </w:rPr>
              <w:t>/63A</w:t>
            </w:r>
            <w:r w:rsidRPr="00383490">
              <w:rPr>
                <w:rFonts w:hint="eastAsia"/>
                <w:szCs w:val="21"/>
              </w:rPr>
              <w:br/>
              <w:t>7.</w:t>
            </w:r>
            <w:r w:rsidRPr="00383490">
              <w:rPr>
                <w:rFonts w:hint="eastAsia"/>
                <w:szCs w:val="21"/>
              </w:rPr>
              <w:t>电源输入接线方式：空气开关压线端</w:t>
            </w:r>
            <w:r w:rsidRPr="00383490">
              <w:rPr>
                <w:rFonts w:hint="eastAsia"/>
                <w:szCs w:val="21"/>
              </w:rPr>
              <w:t>&lt;30mm</w:t>
            </w:r>
            <w:r w:rsidRPr="00383490">
              <w:rPr>
                <w:rFonts w:hint="eastAsia"/>
                <w:szCs w:val="21"/>
              </w:rPr>
              <w:t>线径</w:t>
            </w:r>
            <w:r w:rsidRPr="00383490">
              <w:rPr>
                <w:rFonts w:hint="eastAsia"/>
                <w:szCs w:val="21"/>
              </w:rPr>
              <w:br/>
              <w:t>8.</w:t>
            </w:r>
            <w:r w:rsidRPr="00383490">
              <w:rPr>
                <w:rFonts w:hint="eastAsia"/>
                <w:szCs w:val="21"/>
              </w:rPr>
              <w:t>电源开关和过流保护：单相</w:t>
            </w:r>
            <w:r w:rsidRPr="00383490">
              <w:rPr>
                <w:rFonts w:hint="eastAsia"/>
                <w:szCs w:val="21"/>
              </w:rPr>
              <w:t>63</w:t>
            </w:r>
            <w:r w:rsidRPr="00383490">
              <w:rPr>
                <w:rFonts w:hint="eastAsia"/>
                <w:szCs w:val="21"/>
              </w:rPr>
              <w:t>Ａ空气开关带过流和短路保护</w:t>
            </w:r>
            <w:r w:rsidRPr="00383490">
              <w:rPr>
                <w:rFonts w:hint="eastAsia"/>
                <w:szCs w:val="21"/>
              </w:rPr>
              <w:br/>
              <w:t>9.</w:t>
            </w:r>
            <w:r w:rsidRPr="00383490">
              <w:rPr>
                <w:rFonts w:hint="eastAsia"/>
                <w:szCs w:val="21"/>
              </w:rPr>
              <w:t>时序控制输出通道数目：</w:t>
            </w:r>
            <w:r w:rsidRPr="00383490">
              <w:rPr>
                <w:rFonts w:hint="eastAsia"/>
                <w:szCs w:val="21"/>
              </w:rPr>
              <w:t>8</w:t>
            </w:r>
            <w:r w:rsidRPr="00383490">
              <w:rPr>
                <w:rFonts w:hint="eastAsia"/>
                <w:szCs w:val="21"/>
              </w:rPr>
              <w:t>个兼容型电源插座（后面板）</w:t>
            </w:r>
            <w:r w:rsidRPr="00383490">
              <w:rPr>
                <w:rFonts w:hint="eastAsia"/>
                <w:szCs w:val="21"/>
              </w:rPr>
              <w:br/>
              <w:t>10.</w:t>
            </w:r>
            <w:r w:rsidRPr="00383490">
              <w:rPr>
                <w:rFonts w:hint="eastAsia"/>
                <w:szCs w:val="21"/>
              </w:rPr>
              <w:t>无时序控制输出通道数目：</w:t>
            </w:r>
            <w:r w:rsidRPr="00383490">
              <w:rPr>
                <w:rFonts w:hint="eastAsia"/>
                <w:szCs w:val="21"/>
              </w:rPr>
              <w:t>1</w:t>
            </w:r>
            <w:r w:rsidRPr="00383490">
              <w:rPr>
                <w:rFonts w:hint="eastAsia"/>
                <w:szCs w:val="21"/>
              </w:rPr>
              <w:t>个兼容型电源插座（前面板）</w:t>
            </w:r>
            <w:r w:rsidRPr="00383490">
              <w:rPr>
                <w:rFonts w:hint="eastAsia"/>
                <w:szCs w:val="21"/>
              </w:rPr>
              <w:br/>
            </w:r>
            <w:r w:rsidRPr="00383490">
              <w:rPr>
                <w:rFonts w:hint="eastAsia"/>
                <w:szCs w:val="21"/>
              </w:rPr>
              <w:lastRenderedPageBreak/>
              <w:t>11.</w:t>
            </w:r>
            <w:r w:rsidRPr="00383490">
              <w:rPr>
                <w:rFonts w:hint="eastAsia"/>
                <w:szCs w:val="21"/>
              </w:rPr>
              <w:t>每通道可以提供的最大输出电流：音频设备负载</w:t>
            </w:r>
            <w:r w:rsidRPr="00383490">
              <w:rPr>
                <w:rFonts w:hint="eastAsia"/>
                <w:szCs w:val="21"/>
              </w:rPr>
              <w:t>&lt;20A:</w:t>
            </w:r>
            <w:r w:rsidRPr="00383490">
              <w:rPr>
                <w:rFonts w:hint="eastAsia"/>
                <w:szCs w:val="21"/>
              </w:rPr>
              <w:t>线性纯阻负载</w:t>
            </w:r>
            <w:r w:rsidRPr="00383490">
              <w:rPr>
                <w:rFonts w:hint="eastAsia"/>
                <w:szCs w:val="21"/>
              </w:rPr>
              <w:t>&lt;10A</w:t>
            </w:r>
            <w:r w:rsidRPr="00383490">
              <w:rPr>
                <w:rFonts w:hint="eastAsia"/>
                <w:szCs w:val="21"/>
              </w:rPr>
              <w:t>（不能用于舞台灯县设备）</w:t>
            </w:r>
            <w:r w:rsidRPr="00383490">
              <w:rPr>
                <w:rFonts w:hint="eastAsia"/>
                <w:szCs w:val="21"/>
              </w:rPr>
              <w:br/>
              <w:t>12.</w:t>
            </w:r>
            <w:r w:rsidRPr="00383490">
              <w:rPr>
                <w:rFonts w:hint="eastAsia"/>
                <w:szCs w:val="21"/>
              </w:rPr>
              <w:t>时序控制方式：面板开关控制、线控或联机控制</w:t>
            </w:r>
            <w:r w:rsidRPr="00383490">
              <w:rPr>
                <w:rFonts w:hint="eastAsia"/>
                <w:szCs w:val="21"/>
              </w:rPr>
              <w:br/>
              <w:t>13.</w:t>
            </w:r>
            <w:r w:rsidRPr="00383490">
              <w:rPr>
                <w:rFonts w:hint="eastAsia"/>
                <w:szCs w:val="21"/>
              </w:rPr>
              <w:t>时序间隔：</w:t>
            </w:r>
            <w:r w:rsidRPr="00383490">
              <w:rPr>
                <w:rFonts w:hint="eastAsia"/>
                <w:szCs w:val="21"/>
              </w:rPr>
              <w:t>1step/s</w:t>
            </w:r>
            <w:r w:rsidRPr="00383490">
              <w:rPr>
                <w:rFonts w:hint="eastAsia"/>
                <w:szCs w:val="21"/>
              </w:rPr>
              <w:br/>
              <w:t>14.</w:t>
            </w:r>
            <w:r w:rsidRPr="00383490">
              <w:rPr>
                <w:rFonts w:hint="eastAsia"/>
                <w:szCs w:val="21"/>
              </w:rPr>
              <w:t>时序直通功能：按下</w:t>
            </w:r>
            <w:r w:rsidRPr="00383490">
              <w:rPr>
                <w:rFonts w:hint="eastAsia"/>
                <w:szCs w:val="21"/>
              </w:rPr>
              <w:t>BYPASS</w:t>
            </w:r>
            <w:r w:rsidRPr="00383490">
              <w:rPr>
                <w:rFonts w:hint="eastAsia"/>
                <w:szCs w:val="21"/>
              </w:rPr>
              <w:t>键（</w:t>
            </w:r>
            <w:r w:rsidRPr="00383490">
              <w:rPr>
                <w:rFonts w:hint="eastAsia"/>
                <w:szCs w:val="21"/>
              </w:rPr>
              <w:t>CHA1~CH8</w:t>
            </w:r>
            <w:r w:rsidRPr="00383490">
              <w:rPr>
                <w:rFonts w:hint="eastAsia"/>
                <w:szCs w:val="21"/>
              </w:rPr>
              <w:t>同时按通）</w:t>
            </w:r>
            <w:r w:rsidRPr="00383490">
              <w:rPr>
                <w:rFonts w:hint="eastAsia"/>
                <w:szCs w:val="21"/>
              </w:rPr>
              <w:br/>
              <w:t>15.</w:t>
            </w:r>
            <w:r w:rsidRPr="00383490">
              <w:rPr>
                <w:rFonts w:hint="eastAsia"/>
                <w:szCs w:val="21"/>
              </w:rPr>
              <w:t>辅助功能：配备有</w:t>
            </w:r>
            <w:r w:rsidRPr="00383490">
              <w:rPr>
                <w:rFonts w:hint="eastAsia"/>
                <w:szCs w:val="21"/>
              </w:rPr>
              <w:t>1</w:t>
            </w:r>
            <w:r w:rsidRPr="00383490">
              <w:rPr>
                <w:rFonts w:hint="eastAsia"/>
                <w:szCs w:val="21"/>
              </w:rPr>
              <w:t>个可开、关的</w:t>
            </w:r>
            <w:r w:rsidRPr="00383490">
              <w:rPr>
                <w:rFonts w:hint="eastAsia"/>
                <w:szCs w:val="21"/>
              </w:rPr>
              <w:t>USB</w:t>
            </w:r>
            <w:r w:rsidRPr="00383490">
              <w:rPr>
                <w:rFonts w:hint="eastAsia"/>
                <w:szCs w:val="21"/>
              </w:rPr>
              <w:t>接口背景照明指示灯插座，输出电流限制</w:t>
            </w:r>
            <w:r w:rsidRPr="00383490">
              <w:rPr>
                <w:rFonts w:hint="eastAsia"/>
                <w:szCs w:val="21"/>
              </w:rPr>
              <w:t>&lt;50mmA</w:t>
            </w:r>
            <w:r w:rsidRPr="00383490">
              <w:rPr>
                <w:rFonts w:hint="eastAsia"/>
                <w:szCs w:val="21"/>
              </w:rPr>
              <w:br/>
              <w:t>16.</w:t>
            </w:r>
            <w:r w:rsidRPr="00383490">
              <w:rPr>
                <w:rFonts w:hint="eastAsia"/>
                <w:szCs w:val="21"/>
              </w:rPr>
              <w:t>工作电压：</w:t>
            </w:r>
            <w:r w:rsidRPr="00383490">
              <w:rPr>
                <w:rFonts w:hint="eastAsia"/>
                <w:szCs w:val="21"/>
              </w:rPr>
              <w:t>100V-240V/50~60Hz</w:t>
            </w:r>
            <w:r w:rsidRPr="00383490">
              <w:rPr>
                <w:rFonts w:hint="eastAsia"/>
                <w:szCs w:val="21"/>
              </w:rPr>
              <w:t>±</w:t>
            </w:r>
            <w:r w:rsidRPr="00383490">
              <w:rPr>
                <w:rFonts w:hint="eastAsia"/>
                <w:szCs w:val="21"/>
              </w:rPr>
              <w:t>10%</w:t>
            </w:r>
            <w:r w:rsidRPr="00383490">
              <w:rPr>
                <w:rFonts w:hint="eastAsia"/>
                <w:szCs w:val="21"/>
              </w:rPr>
              <w:br/>
            </w:r>
            <w:r w:rsidRPr="00383490">
              <w:rPr>
                <w:rFonts w:hint="eastAsia"/>
                <w:szCs w:val="21"/>
              </w:rPr>
              <w:t>提供出具国家版权局颁发的电源自动化控制系统终端嵌入软件著作权登记证书复印件并加盖原厂公章</w:t>
            </w:r>
          </w:p>
          <w:p w:rsidR="00805AE7" w:rsidRPr="00383490" w:rsidRDefault="00EE03D3" w:rsidP="00EE03D3">
            <w:pPr>
              <w:rPr>
                <w:szCs w:val="21"/>
              </w:rPr>
            </w:pPr>
            <w:r w:rsidRPr="00383490">
              <w:rPr>
                <w:rFonts w:hint="eastAsia"/>
                <w:szCs w:val="21"/>
              </w:rPr>
              <w:t>为保证系统的兼容性，电源时序器、调音台和监听音箱为同一品牌</w:t>
            </w:r>
          </w:p>
        </w:tc>
        <w:tc>
          <w:tcPr>
            <w:tcW w:w="709" w:type="dxa"/>
          </w:tcPr>
          <w:p w:rsidR="002D5ECB" w:rsidRDefault="002D5ECB" w:rsidP="00304E6B">
            <w:pPr>
              <w:jc w:val="center"/>
              <w:rPr>
                <w:szCs w:val="21"/>
              </w:rPr>
            </w:pPr>
          </w:p>
          <w:p w:rsidR="002D5ECB" w:rsidRDefault="002D5ECB" w:rsidP="00304E6B">
            <w:pPr>
              <w:jc w:val="center"/>
              <w:rPr>
                <w:szCs w:val="21"/>
              </w:rPr>
            </w:pPr>
          </w:p>
          <w:p w:rsidR="002D5ECB" w:rsidRDefault="002D5ECB" w:rsidP="00304E6B">
            <w:pPr>
              <w:jc w:val="center"/>
              <w:rPr>
                <w:szCs w:val="21"/>
              </w:rPr>
            </w:pPr>
          </w:p>
          <w:p w:rsidR="002D5ECB" w:rsidRDefault="002D5ECB" w:rsidP="00304E6B">
            <w:pPr>
              <w:jc w:val="center"/>
              <w:rPr>
                <w:szCs w:val="21"/>
              </w:rPr>
            </w:pPr>
          </w:p>
          <w:p w:rsidR="002D5ECB" w:rsidRDefault="002D5ECB" w:rsidP="00304E6B">
            <w:pPr>
              <w:jc w:val="center"/>
              <w:rPr>
                <w:szCs w:val="21"/>
              </w:rPr>
            </w:pPr>
          </w:p>
          <w:p w:rsidR="00805AE7" w:rsidRPr="00805AE7" w:rsidRDefault="006C7F3B" w:rsidP="00304E6B">
            <w:pPr>
              <w:jc w:val="left"/>
              <w:rPr>
                <w:szCs w:val="21"/>
              </w:rPr>
            </w:pPr>
            <w:r w:rsidRPr="006C7F3B">
              <w:rPr>
                <w:rFonts w:hint="eastAsia"/>
                <w:sz w:val="18"/>
                <w:szCs w:val="18"/>
              </w:rPr>
              <w:t>天玛、锐丰、迪士普</w:t>
            </w:r>
          </w:p>
        </w:tc>
        <w:tc>
          <w:tcPr>
            <w:tcW w:w="636" w:type="dxa"/>
          </w:tcPr>
          <w:p w:rsidR="00805AE7" w:rsidRPr="00805AE7" w:rsidRDefault="00805AE7" w:rsidP="00805AE7">
            <w:pPr>
              <w:jc w:val="left"/>
              <w:rPr>
                <w:szCs w:val="21"/>
              </w:rPr>
            </w:pPr>
          </w:p>
        </w:tc>
        <w:tc>
          <w:tcPr>
            <w:tcW w:w="642" w:type="dxa"/>
          </w:tcPr>
          <w:p w:rsidR="002D5ECB" w:rsidRDefault="002D5ECB" w:rsidP="00805AE7">
            <w:pPr>
              <w:jc w:val="left"/>
              <w:rPr>
                <w:szCs w:val="21"/>
              </w:rPr>
            </w:pPr>
          </w:p>
          <w:p w:rsidR="002D5ECB" w:rsidRDefault="002D5ECB" w:rsidP="00805AE7">
            <w:pPr>
              <w:jc w:val="left"/>
              <w:rPr>
                <w:szCs w:val="21"/>
              </w:rPr>
            </w:pPr>
          </w:p>
          <w:p w:rsidR="002D5ECB" w:rsidRDefault="002D5ECB" w:rsidP="00805AE7">
            <w:pPr>
              <w:jc w:val="left"/>
              <w:rPr>
                <w:szCs w:val="21"/>
              </w:rPr>
            </w:pPr>
          </w:p>
          <w:p w:rsidR="002D5ECB" w:rsidRDefault="002D5ECB" w:rsidP="00805AE7">
            <w:pPr>
              <w:jc w:val="left"/>
              <w:rPr>
                <w:szCs w:val="21"/>
              </w:rPr>
            </w:pPr>
          </w:p>
          <w:p w:rsidR="002D5ECB" w:rsidRDefault="002D5ECB" w:rsidP="00805AE7">
            <w:pPr>
              <w:jc w:val="left"/>
              <w:rPr>
                <w:szCs w:val="21"/>
              </w:rPr>
            </w:pPr>
          </w:p>
          <w:p w:rsidR="002D5ECB" w:rsidRDefault="002D5ECB" w:rsidP="00805AE7">
            <w:pPr>
              <w:jc w:val="left"/>
              <w:rPr>
                <w:szCs w:val="21"/>
              </w:rPr>
            </w:pPr>
          </w:p>
          <w:p w:rsidR="00805AE7" w:rsidRPr="00805AE7" w:rsidRDefault="00B70FDA" w:rsidP="002D5ECB">
            <w:pPr>
              <w:jc w:val="center"/>
              <w:rPr>
                <w:szCs w:val="21"/>
              </w:rPr>
            </w:pPr>
            <w:r>
              <w:rPr>
                <w:rFonts w:hint="eastAsia"/>
                <w:szCs w:val="21"/>
              </w:rPr>
              <w:t>2</w:t>
            </w:r>
          </w:p>
        </w:tc>
        <w:tc>
          <w:tcPr>
            <w:tcW w:w="473" w:type="dxa"/>
          </w:tcPr>
          <w:p w:rsidR="002D5ECB" w:rsidRDefault="002D5ECB" w:rsidP="00805AE7">
            <w:pPr>
              <w:jc w:val="left"/>
              <w:rPr>
                <w:szCs w:val="21"/>
              </w:rPr>
            </w:pPr>
          </w:p>
          <w:p w:rsidR="002D5ECB" w:rsidRDefault="002D5ECB" w:rsidP="00805AE7">
            <w:pPr>
              <w:jc w:val="left"/>
              <w:rPr>
                <w:szCs w:val="21"/>
              </w:rPr>
            </w:pPr>
          </w:p>
          <w:p w:rsidR="002D5ECB" w:rsidRDefault="002D5ECB" w:rsidP="00805AE7">
            <w:pPr>
              <w:jc w:val="left"/>
              <w:rPr>
                <w:szCs w:val="21"/>
              </w:rPr>
            </w:pPr>
          </w:p>
          <w:p w:rsidR="002D5ECB" w:rsidRDefault="002D5ECB" w:rsidP="00805AE7">
            <w:pPr>
              <w:jc w:val="left"/>
              <w:rPr>
                <w:szCs w:val="21"/>
              </w:rPr>
            </w:pPr>
          </w:p>
          <w:p w:rsidR="002D5ECB" w:rsidRDefault="002D5ECB" w:rsidP="00805AE7">
            <w:pPr>
              <w:jc w:val="left"/>
              <w:rPr>
                <w:szCs w:val="21"/>
              </w:rPr>
            </w:pPr>
          </w:p>
          <w:p w:rsidR="002D5ECB" w:rsidRDefault="002D5ECB" w:rsidP="00805AE7">
            <w:pPr>
              <w:jc w:val="left"/>
              <w:rPr>
                <w:szCs w:val="21"/>
              </w:rPr>
            </w:pPr>
          </w:p>
          <w:p w:rsidR="00805AE7" w:rsidRPr="00805AE7" w:rsidRDefault="00304E6B" w:rsidP="00805AE7">
            <w:pPr>
              <w:jc w:val="left"/>
              <w:rPr>
                <w:szCs w:val="21"/>
              </w:rPr>
            </w:pPr>
            <w:r>
              <w:rPr>
                <w:rFonts w:hint="eastAsia"/>
                <w:szCs w:val="21"/>
              </w:rPr>
              <w:t>台</w:t>
            </w:r>
          </w:p>
        </w:tc>
      </w:tr>
      <w:tr w:rsidR="00304E6B" w:rsidTr="00255A02">
        <w:tc>
          <w:tcPr>
            <w:tcW w:w="495" w:type="dxa"/>
          </w:tcPr>
          <w:p w:rsidR="00805AE7" w:rsidRPr="00CE6C34" w:rsidRDefault="000F370E" w:rsidP="00805AE7">
            <w:pPr>
              <w:jc w:val="left"/>
              <w:rPr>
                <w:szCs w:val="21"/>
              </w:rPr>
            </w:pPr>
            <w:r w:rsidRPr="00CE6C34">
              <w:rPr>
                <w:rFonts w:hint="eastAsia"/>
                <w:szCs w:val="21"/>
              </w:rPr>
              <w:lastRenderedPageBreak/>
              <w:t>5</w:t>
            </w:r>
          </w:p>
        </w:tc>
        <w:tc>
          <w:tcPr>
            <w:tcW w:w="999" w:type="dxa"/>
          </w:tcPr>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805AE7" w:rsidRPr="00805AE7" w:rsidRDefault="00801073" w:rsidP="00756882">
            <w:pPr>
              <w:jc w:val="center"/>
              <w:rPr>
                <w:szCs w:val="21"/>
              </w:rPr>
            </w:pPr>
            <w:r w:rsidRPr="00801073">
              <w:rPr>
                <w:rFonts w:hint="eastAsia"/>
                <w:szCs w:val="21"/>
              </w:rPr>
              <w:t>UPS</w:t>
            </w:r>
          </w:p>
        </w:tc>
        <w:tc>
          <w:tcPr>
            <w:tcW w:w="4253" w:type="dxa"/>
          </w:tcPr>
          <w:p w:rsidR="00756882" w:rsidRDefault="00756882" w:rsidP="00756882">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要求提供原厂项目授权原件、供货保证证明、售后服务承诺函原件。</w:t>
            </w:r>
          </w:p>
          <w:p w:rsidR="00756882" w:rsidRP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*1、主机：功率为10KVA/8KW；单进单出工频机，双变换纯在线式</w:t>
            </w:r>
            <w:r>
              <w:rPr>
                <w:rFonts w:ascii="宋体" w:eastAsia="宋体" w:hAnsi="宋体" w:cs="宋体" w:hint="eastAsia"/>
                <w:color w:val="000000"/>
                <w:kern w:val="0"/>
                <w:szCs w:val="21"/>
              </w:rPr>
              <w:t>；</w:t>
            </w:r>
            <w:r>
              <w:rPr>
                <w:rFonts w:ascii="宋体" w:eastAsia="宋体" w:hAnsi="宋体" w:cs="宋体" w:hint="eastAsia"/>
                <w:color w:val="000000"/>
                <w:kern w:val="0"/>
                <w:szCs w:val="21"/>
              </w:rPr>
              <w:br/>
            </w:r>
            <w:r w:rsidRPr="00756882">
              <w:rPr>
                <w:rFonts w:ascii="宋体" w:eastAsia="宋体" w:hAnsi="宋体" w:cs="宋体" w:hint="eastAsia"/>
                <w:color w:val="000000"/>
                <w:kern w:val="0"/>
                <w:szCs w:val="21"/>
              </w:rPr>
              <w:t>2</w:t>
            </w:r>
            <w:r>
              <w:rPr>
                <w:rFonts w:ascii="宋体" w:eastAsia="宋体" w:hAnsi="宋体" w:cs="宋体" w:hint="eastAsia"/>
                <w:color w:val="000000"/>
                <w:kern w:val="0"/>
                <w:szCs w:val="21"/>
              </w:rPr>
              <w:t>、要求标准内置隔离变压器；</w:t>
            </w:r>
            <w:r>
              <w:rPr>
                <w:rFonts w:ascii="宋体" w:eastAsia="宋体" w:hAnsi="宋体" w:cs="宋体" w:hint="eastAsia"/>
                <w:color w:val="000000"/>
                <w:kern w:val="0"/>
                <w:szCs w:val="21"/>
              </w:rPr>
              <w:br/>
            </w:r>
            <w:r w:rsidRPr="00756882">
              <w:rPr>
                <w:rFonts w:ascii="宋体" w:eastAsia="宋体" w:hAnsi="宋体" w:cs="宋体" w:hint="eastAsia"/>
                <w:color w:val="000000"/>
                <w:kern w:val="0"/>
                <w:szCs w:val="21"/>
              </w:rPr>
              <w:t>3</w:t>
            </w:r>
            <w:r>
              <w:rPr>
                <w:rFonts w:ascii="宋体" w:eastAsia="宋体" w:hAnsi="宋体" w:cs="宋体" w:hint="eastAsia"/>
                <w:color w:val="000000"/>
                <w:kern w:val="0"/>
                <w:szCs w:val="21"/>
              </w:rPr>
              <w:t>、具备电池冷启动功能；</w:t>
            </w:r>
            <w:r>
              <w:rPr>
                <w:rFonts w:ascii="宋体" w:eastAsia="宋体" w:hAnsi="宋体" w:cs="宋体" w:hint="eastAsia"/>
                <w:color w:val="000000"/>
                <w:kern w:val="0"/>
                <w:szCs w:val="21"/>
              </w:rPr>
              <w:br/>
            </w:r>
            <w:r w:rsidRPr="00756882">
              <w:rPr>
                <w:rFonts w:ascii="宋体" w:eastAsia="宋体" w:hAnsi="宋体" w:cs="宋体" w:hint="eastAsia"/>
                <w:color w:val="000000"/>
                <w:kern w:val="0"/>
                <w:szCs w:val="21"/>
              </w:rPr>
              <w:t>*4、市电输入电压</w:t>
            </w:r>
            <w:r w:rsidRPr="00756882">
              <w:rPr>
                <w:rFonts w:ascii="宋体" w:eastAsia="宋体" w:hAnsi="宋体" w:cs="宋体"/>
                <w:color w:val="000000"/>
                <w:kern w:val="0"/>
                <w:szCs w:val="21"/>
              </w:rPr>
              <w:t xml:space="preserve"> </w:t>
            </w:r>
            <w:r w:rsidRPr="00756882">
              <w:rPr>
                <w:rFonts w:ascii="宋体" w:eastAsia="宋体" w:hAnsi="宋体" w:cs="宋体" w:hint="eastAsia"/>
                <w:color w:val="000000"/>
                <w:kern w:val="0"/>
                <w:szCs w:val="21"/>
              </w:rPr>
              <w:t>165V</w:t>
            </w:r>
            <w:r w:rsidRPr="00756882">
              <w:rPr>
                <w:rFonts w:ascii="宋体" w:eastAsia="宋体" w:hAnsi="宋体" w:cs="宋体"/>
                <w:color w:val="000000"/>
                <w:kern w:val="0"/>
                <w:szCs w:val="21"/>
              </w:rPr>
              <w:t>—</w:t>
            </w:r>
            <w:r w:rsidRPr="00756882">
              <w:rPr>
                <w:rFonts w:ascii="宋体" w:eastAsia="宋体" w:hAnsi="宋体" w:cs="宋体" w:hint="eastAsia"/>
                <w:color w:val="000000"/>
                <w:kern w:val="0"/>
                <w:szCs w:val="21"/>
              </w:rPr>
              <w:t>275V  单相输入；输入功率因数&gt;0.97</w:t>
            </w:r>
          </w:p>
          <w:p w:rsid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5</w:t>
            </w:r>
            <w:r>
              <w:rPr>
                <w:rFonts w:ascii="宋体" w:eastAsia="宋体" w:hAnsi="宋体" w:cs="宋体" w:hint="eastAsia"/>
                <w:color w:val="000000"/>
                <w:kern w:val="0"/>
                <w:szCs w:val="21"/>
              </w:rPr>
              <w:t>、输入频率：50HZ/60HZ±5%</w:t>
            </w:r>
            <w:r w:rsidRPr="00756882">
              <w:rPr>
                <w:rFonts w:ascii="宋体" w:eastAsia="宋体" w:hAnsi="宋体" w:cs="宋体" w:hint="eastAsia"/>
                <w:color w:val="000000"/>
                <w:kern w:val="0"/>
                <w:szCs w:val="21"/>
              </w:rPr>
              <w:t>自动识别</w:t>
            </w:r>
            <w:r>
              <w:rPr>
                <w:rFonts w:ascii="宋体" w:eastAsia="宋体" w:hAnsi="宋体" w:cs="宋体" w:hint="eastAsia"/>
                <w:color w:val="000000"/>
                <w:kern w:val="0"/>
                <w:szCs w:val="21"/>
              </w:rPr>
              <w:t>；</w:t>
            </w:r>
            <w:r>
              <w:rPr>
                <w:rFonts w:ascii="宋体" w:eastAsia="宋体" w:hAnsi="宋体" w:cs="宋体" w:hint="eastAsia"/>
                <w:color w:val="000000"/>
                <w:kern w:val="0"/>
                <w:szCs w:val="21"/>
              </w:rPr>
              <w:br/>
            </w:r>
            <w:r w:rsidRPr="00756882">
              <w:rPr>
                <w:rFonts w:ascii="宋体" w:eastAsia="宋体" w:hAnsi="宋体" w:cs="宋体" w:hint="eastAsia"/>
                <w:color w:val="000000"/>
                <w:kern w:val="0"/>
                <w:szCs w:val="21"/>
              </w:rPr>
              <w:t>6</w:t>
            </w:r>
            <w:r>
              <w:rPr>
                <w:rFonts w:ascii="宋体" w:eastAsia="宋体" w:hAnsi="宋体" w:cs="宋体" w:hint="eastAsia"/>
                <w:color w:val="000000"/>
                <w:kern w:val="0"/>
                <w:szCs w:val="21"/>
              </w:rPr>
              <w:t>、输出电压</w:t>
            </w:r>
            <w:r w:rsidRPr="00756882">
              <w:rPr>
                <w:rFonts w:ascii="宋体" w:eastAsia="宋体" w:hAnsi="宋体" w:cs="宋体" w:hint="eastAsia"/>
                <w:color w:val="000000"/>
                <w:kern w:val="0"/>
                <w:szCs w:val="21"/>
              </w:rPr>
              <w:t>220Vac±1%</w:t>
            </w:r>
          </w:p>
          <w:p w:rsidR="00756882" w:rsidRP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7</w:t>
            </w:r>
            <w:r>
              <w:rPr>
                <w:rFonts w:ascii="宋体" w:eastAsia="宋体" w:hAnsi="宋体" w:cs="宋体" w:hint="eastAsia"/>
                <w:color w:val="000000"/>
                <w:kern w:val="0"/>
                <w:szCs w:val="21"/>
              </w:rPr>
              <w:t>、输出频率：50HZ/±0.05%；</w:t>
            </w:r>
            <w:r>
              <w:rPr>
                <w:rFonts w:ascii="宋体" w:eastAsia="宋体" w:hAnsi="宋体" w:cs="宋体" w:hint="eastAsia"/>
                <w:color w:val="000000"/>
                <w:kern w:val="0"/>
                <w:szCs w:val="21"/>
              </w:rPr>
              <w:br/>
            </w:r>
            <w:r w:rsidRPr="00756882">
              <w:rPr>
                <w:rFonts w:ascii="宋体" w:eastAsia="宋体" w:hAnsi="宋体" w:cs="宋体" w:hint="eastAsia"/>
                <w:color w:val="000000"/>
                <w:kern w:val="0"/>
                <w:szCs w:val="21"/>
              </w:rPr>
              <w:t>8</w:t>
            </w:r>
            <w:r>
              <w:rPr>
                <w:rFonts w:ascii="宋体" w:eastAsia="宋体" w:hAnsi="宋体" w:cs="宋体" w:hint="eastAsia"/>
                <w:color w:val="000000"/>
                <w:kern w:val="0"/>
                <w:szCs w:val="21"/>
              </w:rPr>
              <w:t>、整机效率&gt;0.9，负载功率因素（带载能力）≥0.8，过载能力：</w:t>
            </w:r>
            <w:r w:rsidRPr="00756882">
              <w:rPr>
                <w:rFonts w:ascii="宋体" w:eastAsia="宋体" w:hAnsi="宋体" w:cs="宋体" w:hint="eastAsia"/>
                <w:color w:val="000000"/>
                <w:kern w:val="0"/>
                <w:szCs w:val="21"/>
              </w:rPr>
              <w:t>过载125%/150%维持10分钟/1分钟后转旁路，负载正常后自动恢复。</w:t>
            </w:r>
          </w:p>
          <w:p w:rsidR="00756882" w:rsidRPr="00756882" w:rsidRDefault="00756882" w:rsidP="00756882">
            <w:pPr>
              <w:widowControl/>
              <w:ind w:left="315" w:hangingChars="150" w:hanging="315"/>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9、并机方式： 插入附带的并机卡（选件）即可实现多台的</w:t>
            </w:r>
            <w:r w:rsidRPr="00756882">
              <w:rPr>
                <w:rFonts w:ascii="宋体" w:eastAsia="宋体" w:hAnsi="宋体" w:cs="宋体"/>
                <w:color w:val="000000"/>
                <w:kern w:val="0"/>
                <w:szCs w:val="21"/>
              </w:rPr>
              <w:t>UPS</w:t>
            </w:r>
            <w:r w:rsidRPr="00756882">
              <w:rPr>
                <w:rFonts w:ascii="宋体" w:eastAsia="宋体" w:hAnsi="宋体" w:cs="宋体" w:hint="eastAsia"/>
                <w:color w:val="000000"/>
                <w:kern w:val="0"/>
                <w:szCs w:val="21"/>
              </w:rPr>
              <w:t>并机，并机</w:t>
            </w:r>
            <w:r w:rsidRPr="00756882">
              <w:rPr>
                <w:rFonts w:ascii="宋体" w:eastAsia="宋体" w:hAnsi="宋体" w:cs="宋体"/>
                <w:color w:val="000000"/>
                <w:kern w:val="0"/>
                <w:szCs w:val="21"/>
              </w:rPr>
              <w:t>UPS</w:t>
            </w:r>
            <w:r w:rsidRPr="00756882">
              <w:rPr>
                <w:rFonts w:ascii="宋体" w:eastAsia="宋体" w:hAnsi="宋体" w:cs="宋体" w:hint="eastAsia"/>
                <w:color w:val="000000"/>
                <w:kern w:val="0"/>
                <w:szCs w:val="21"/>
              </w:rPr>
              <w:t>可共享同一电池组</w:t>
            </w:r>
          </w:p>
          <w:p w:rsidR="00756882" w:rsidRP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10、直流电压:192Vdc</w:t>
            </w:r>
          </w:p>
          <w:p w:rsidR="00756882" w:rsidRP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11、电池管理：采用智能化电池管理系统，智能型三段式充电,从而提高电池的可靠性和使用寿命;</w:t>
            </w:r>
          </w:p>
          <w:p w:rsidR="00756882" w:rsidRP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 xml:space="preserve"> 12、旁路输入电压范围：220（或230Vac）±20%</w:t>
            </w:r>
            <w:r w:rsidRPr="00756882">
              <w:rPr>
                <w:rFonts w:ascii="宋体" w:eastAsia="宋体" w:hAnsi="宋体" w:cs="宋体"/>
                <w:color w:val="000000"/>
                <w:kern w:val="0"/>
                <w:szCs w:val="21"/>
              </w:rPr>
              <w:t>(</w:t>
            </w:r>
            <w:r w:rsidRPr="00756882">
              <w:rPr>
                <w:rFonts w:ascii="宋体" w:eastAsia="宋体" w:hAnsi="宋体" w:cs="宋体" w:hint="eastAsia"/>
                <w:color w:val="000000"/>
                <w:kern w:val="0"/>
                <w:szCs w:val="21"/>
              </w:rPr>
              <w:t>可设置</w:t>
            </w:r>
            <w:r w:rsidRPr="00756882">
              <w:rPr>
                <w:rFonts w:ascii="宋体" w:eastAsia="宋体" w:hAnsi="宋体" w:cs="宋体"/>
                <w:color w:val="000000"/>
                <w:kern w:val="0"/>
                <w:szCs w:val="21"/>
              </w:rPr>
              <w:t xml:space="preserve"> ± 10 % </w:t>
            </w:r>
            <w:r w:rsidRPr="00756882">
              <w:rPr>
                <w:rFonts w:ascii="宋体" w:eastAsia="宋体" w:hAnsi="宋体" w:cs="宋体" w:hint="eastAsia"/>
                <w:color w:val="000000"/>
                <w:kern w:val="0"/>
                <w:szCs w:val="21"/>
              </w:rPr>
              <w:t>-</w:t>
            </w:r>
            <w:r w:rsidRPr="00756882">
              <w:rPr>
                <w:rFonts w:ascii="宋体" w:eastAsia="宋体" w:hAnsi="宋体" w:cs="宋体"/>
                <w:color w:val="000000"/>
                <w:kern w:val="0"/>
                <w:szCs w:val="21"/>
              </w:rPr>
              <w:t xml:space="preserve"> ± </w:t>
            </w:r>
            <w:r w:rsidRPr="00756882">
              <w:rPr>
                <w:rFonts w:ascii="宋体" w:eastAsia="宋体" w:hAnsi="宋体" w:cs="宋体" w:hint="eastAsia"/>
                <w:color w:val="000000"/>
                <w:kern w:val="0"/>
                <w:szCs w:val="21"/>
              </w:rPr>
              <w:t>20</w:t>
            </w:r>
            <w:r w:rsidRPr="00756882">
              <w:rPr>
                <w:rFonts w:ascii="宋体" w:eastAsia="宋体" w:hAnsi="宋体" w:cs="宋体"/>
                <w:color w:val="000000"/>
                <w:kern w:val="0"/>
                <w:szCs w:val="21"/>
              </w:rPr>
              <w:t xml:space="preserve"> %)</w:t>
            </w:r>
          </w:p>
          <w:p w:rsidR="00756882" w:rsidRP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13、旁路额定频率：</w:t>
            </w:r>
            <w:r w:rsidRPr="00756882">
              <w:rPr>
                <w:rFonts w:ascii="宋体" w:eastAsia="宋体" w:hAnsi="宋体" w:cs="宋体"/>
                <w:color w:val="000000"/>
                <w:kern w:val="0"/>
                <w:szCs w:val="21"/>
              </w:rPr>
              <w:t>50 / 60 Hz  (</w:t>
            </w:r>
            <w:r w:rsidRPr="00756882">
              <w:rPr>
                <w:rFonts w:ascii="宋体" w:eastAsia="宋体" w:hAnsi="宋体" w:cs="宋体" w:hint="eastAsia"/>
                <w:color w:val="000000"/>
                <w:kern w:val="0"/>
                <w:szCs w:val="21"/>
              </w:rPr>
              <w:t>自动辩识</w:t>
            </w:r>
            <w:r w:rsidRPr="00756882">
              <w:rPr>
                <w:rFonts w:ascii="宋体" w:eastAsia="宋体" w:hAnsi="宋体" w:cs="宋体"/>
                <w:color w:val="000000"/>
                <w:kern w:val="0"/>
                <w:szCs w:val="21"/>
              </w:rPr>
              <w:t>)</w:t>
            </w:r>
          </w:p>
          <w:p w:rsidR="00756882" w:rsidRP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14、旁路输入频率范围：</w:t>
            </w:r>
            <w:r w:rsidRPr="00756882">
              <w:rPr>
                <w:rFonts w:ascii="宋体" w:eastAsia="宋体" w:hAnsi="宋体" w:cs="宋体"/>
                <w:color w:val="000000"/>
                <w:kern w:val="0"/>
                <w:szCs w:val="21"/>
              </w:rPr>
              <w:t>±2 % (</w:t>
            </w:r>
            <w:r w:rsidRPr="00756882">
              <w:rPr>
                <w:rFonts w:ascii="宋体" w:eastAsia="宋体" w:hAnsi="宋体" w:cs="宋体" w:hint="eastAsia"/>
                <w:color w:val="000000"/>
                <w:kern w:val="0"/>
                <w:szCs w:val="21"/>
              </w:rPr>
              <w:t>可设置</w:t>
            </w:r>
            <w:r w:rsidRPr="00756882">
              <w:rPr>
                <w:rFonts w:ascii="宋体" w:eastAsia="宋体" w:hAnsi="宋体" w:cs="宋体"/>
                <w:color w:val="000000"/>
                <w:kern w:val="0"/>
                <w:szCs w:val="21"/>
              </w:rPr>
              <w:t xml:space="preserve">± </w:t>
            </w:r>
            <w:r w:rsidRPr="00756882">
              <w:rPr>
                <w:rFonts w:ascii="宋体" w:eastAsia="宋体" w:hAnsi="宋体" w:cs="宋体" w:hint="eastAsia"/>
                <w:color w:val="000000"/>
                <w:kern w:val="0"/>
                <w:szCs w:val="21"/>
              </w:rPr>
              <w:t>1</w:t>
            </w:r>
            <w:r w:rsidRPr="00756882">
              <w:rPr>
                <w:rFonts w:ascii="宋体" w:eastAsia="宋体" w:hAnsi="宋体" w:cs="宋体"/>
                <w:color w:val="000000"/>
                <w:kern w:val="0"/>
                <w:szCs w:val="21"/>
              </w:rPr>
              <w:t>%</w:t>
            </w:r>
            <w:r w:rsidRPr="00756882">
              <w:rPr>
                <w:rFonts w:ascii="宋体" w:eastAsia="宋体" w:hAnsi="宋体" w:cs="宋体" w:hint="eastAsia"/>
                <w:color w:val="000000"/>
                <w:kern w:val="0"/>
                <w:szCs w:val="21"/>
              </w:rPr>
              <w:t>至</w:t>
            </w:r>
            <w:r w:rsidRPr="00756882">
              <w:rPr>
                <w:rFonts w:ascii="宋体" w:eastAsia="宋体" w:hAnsi="宋体" w:cs="宋体"/>
                <w:color w:val="000000"/>
                <w:kern w:val="0"/>
                <w:szCs w:val="21"/>
              </w:rPr>
              <w:t>± 5 %</w:t>
            </w:r>
            <w:r w:rsidRPr="00756882">
              <w:rPr>
                <w:rFonts w:ascii="宋体" w:eastAsia="宋体" w:hAnsi="宋体" w:cs="宋体" w:hint="eastAsia"/>
                <w:color w:val="000000"/>
                <w:kern w:val="0"/>
                <w:szCs w:val="21"/>
              </w:rPr>
              <w:t>)</w:t>
            </w:r>
          </w:p>
          <w:p w:rsidR="00756882" w:rsidRP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15、通讯管理：干接点RS232((可选RS485、</w:t>
            </w:r>
            <w:r w:rsidRPr="00756882">
              <w:rPr>
                <w:rFonts w:ascii="宋体" w:eastAsia="宋体" w:hAnsi="宋体" w:cs="宋体" w:hint="eastAsia"/>
                <w:color w:val="000000"/>
                <w:kern w:val="0"/>
                <w:szCs w:val="21"/>
              </w:rPr>
              <w:lastRenderedPageBreak/>
              <w:t>SNMP和干接点）。</w:t>
            </w:r>
          </w:p>
          <w:p w:rsidR="00756882" w:rsidRDefault="00756882" w:rsidP="00756882">
            <w:pPr>
              <w:widowControl/>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16</w:t>
            </w:r>
            <w:r>
              <w:rPr>
                <w:rFonts w:ascii="宋体" w:eastAsia="宋体" w:hAnsi="宋体" w:cs="宋体" w:hint="eastAsia"/>
                <w:color w:val="000000"/>
                <w:kern w:val="0"/>
                <w:szCs w:val="21"/>
              </w:rPr>
              <w:t>、面板采用LED+LCD液晶显示；</w:t>
            </w:r>
            <w:r w:rsidRPr="00756882">
              <w:rPr>
                <w:rFonts w:ascii="宋体" w:eastAsia="宋体" w:hAnsi="宋体" w:cs="宋体" w:hint="eastAsia"/>
                <w:color w:val="000000"/>
                <w:kern w:val="0"/>
                <w:szCs w:val="21"/>
              </w:rPr>
              <w:t>通过面板可以设置电池容量与放电参数、LCD带中英文切换、UPS历史记录存储功能（要求提供证明文件和软件著作权证书）</w:t>
            </w:r>
            <w:r>
              <w:rPr>
                <w:rFonts w:ascii="宋体" w:eastAsia="宋体" w:hAnsi="宋体" w:cs="宋体" w:hint="eastAsia"/>
                <w:color w:val="000000"/>
                <w:kern w:val="0"/>
                <w:szCs w:val="21"/>
              </w:rPr>
              <w:t>，17、具有开机字诊断功能，交流输入过、欠压，输出过载、短路、逆变器过热、电池欠压预警和电池过充电等保护功能；</w:t>
            </w:r>
          </w:p>
          <w:p w:rsidR="00756882" w:rsidRPr="00756882" w:rsidRDefault="00756882" w:rsidP="00756882">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18、</w:t>
            </w:r>
            <w:r w:rsidRPr="00756882">
              <w:rPr>
                <w:rFonts w:ascii="宋体" w:eastAsia="宋体" w:hAnsi="宋体" w:cs="宋体" w:hint="eastAsia"/>
                <w:color w:val="000000"/>
                <w:kern w:val="0"/>
                <w:szCs w:val="21"/>
              </w:rPr>
              <w:t>12V100AH免维护铅酸蓄电池16节，与主机同一品牌，蓄电池设计寿命7-10年以上；阀控式密封，安全防爆，免维护，无须补液，大电流放电性能优异，侧倒90度可正常使用。无漏液，无电池膨胀及破裂。开路电压正常，容量维持率在95%以上。</w:t>
            </w:r>
            <w:r>
              <w:rPr>
                <w:rFonts w:ascii="宋体" w:eastAsia="宋体" w:hAnsi="宋体" w:cs="宋体" w:hint="eastAsia"/>
                <w:color w:val="000000"/>
                <w:kern w:val="0"/>
                <w:szCs w:val="21"/>
              </w:rPr>
              <w:br/>
            </w:r>
            <w:r w:rsidRPr="00756882">
              <w:rPr>
                <w:rFonts w:ascii="宋体" w:eastAsia="宋体" w:hAnsi="宋体" w:cs="宋体" w:hint="eastAsia"/>
                <w:color w:val="000000"/>
                <w:kern w:val="0"/>
                <w:szCs w:val="21"/>
              </w:rPr>
              <w:t>*19、投标人须有UPS 产品制造商针对本项目的授权（原件）</w:t>
            </w:r>
          </w:p>
          <w:p w:rsidR="00756882" w:rsidRPr="00756882" w:rsidRDefault="00756882" w:rsidP="00756882">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20、UPS主机三年免费上门保修，终身维护，所有电池因质量问题可三年免费更换；，要求由厂家进行保修承诺</w:t>
            </w:r>
            <w:r>
              <w:rPr>
                <w:rFonts w:ascii="宋体" w:eastAsia="宋体" w:hAnsi="宋体" w:cs="宋体" w:hint="eastAsia"/>
                <w:color w:val="000000"/>
                <w:kern w:val="0"/>
                <w:szCs w:val="21"/>
              </w:rPr>
              <w:br/>
              <w:t>21、由生产厂家工程师免费上门安装调试，提供现场培训及厂家级培训并提供培训方案。</w:t>
            </w:r>
            <w:r>
              <w:rPr>
                <w:rFonts w:ascii="宋体" w:eastAsia="宋体" w:hAnsi="宋体" w:cs="宋体" w:hint="eastAsia"/>
                <w:color w:val="000000"/>
                <w:kern w:val="0"/>
                <w:szCs w:val="21"/>
              </w:rPr>
              <w:br/>
            </w:r>
            <w:r w:rsidRPr="00756882">
              <w:rPr>
                <w:rFonts w:ascii="宋体" w:eastAsia="宋体" w:hAnsi="宋体" w:cs="宋体" w:hint="eastAsia"/>
                <w:color w:val="000000"/>
                <w:kern w:val="0"/>
                <w:szCs w:val="21"/>
              </w:rPr>
              <w:t>22</w:t>
            </w:r>
            <w:r>
              <w:rPr>
                <w:rFonts w:ascii="宋体" w:eastAsia="宋体" w:hAnsi="宋体" w:cs="宋体" w:hint="eastAsia"/>
                <w:color w:val="000000"/>
                <w:kern w:val="0"/>
                <w:szCs w:val="21"/>
              </w:rPr>
              <w:t>、产品在本市设有厂家办事处，提故障电话后2小时内到达现场，可提供进行7*24小时售后服务；</w:t>
            </w:r>
          </w:p>
          <w:p w:rsidR="00756882" w:rsidRPr="00756882" w:rsidRDefault="00756882" w:rsidP="00756882">
            <w:pPr>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*23、UPS主机必须通过CE认证，需要提供文件证明</w:t>
            </w:r>
          </w:p>
          <w:p w:rsidR="00756882" w:rsidRDefault="00756882" w:rsidP="00756882">
            <w:pPr>
              <w:jc w:val="left"/>
              <w:rPr>
                <w:rFonts w:ascii="宋体" w:eastAsia="宋体" w:hAnsi="宋体" w:cs="宋体"/>
                <w:color w:val="000000"/>
                <w:kern w:val="0"/>
                <w:szCs w:val="21"/>
              </w:rPr>
            </w:pPr>
            <w:r w:rsidRPr="00756882">
              <w:rPr>
                <w:rFonts w:ascii="宋体" w:eastAsia="宋体" w:hAnsi="宋体" w:cs="宋体" w:hint="eastAsia"/>
                <w:color w:val="000000"/>
                <w:kern w:val="0"/>
                <w:szCs w:val="21"/>
              </w:rPr>
              <w:t>24</w:t>
            </w:r>
            <w:r>
              <w:rPr>
                <w:rFonts w:ascii="宋体" w:eastAsia="宋体" w:hAnsi="宋体" w:cs="宋体" w:hint="eastAsia"/>
                <w:color w:val="000000"/>
                <w:kern w:val="0"/>
                <w:szCs w:val="21"/>
              </w:rPr>
              <w:t>、各投标人所提供的主机必须是原厂制造，交货时必须提供原产地证明，工程验收时必须由生产厂家派人参加并确认原产地证明；</w:t>
            </w:r>
          </w:p>
          <w:p w:rsidR="00805AE7" w:rsidRPr="00756882" w:rsidRDefault="00756882" w:rsidP="009D6F0C">
            <w:pPr>
              <w:rPr>
                <w:rFonts w:ascii="宋体" w:hAnsi="宋体" w:cs="宋体"/>
                <w:color w:val="000000"/>
                <w:kern w:val="0"/>
                <w:szCs w:val="21"/>
              </w:rPr>
            </w:pPr>
            <w:r w:rsidRPr="00756882">
              <w:rPr>
                <w:rFonts w:ascii="宋体" w:eastAsia="宋体" w:hAnsi="宋体" w:cs="宋体" w:hint="eastAsia"/>
                <w:color w:val="000000"/>
                <w:kern w:val="0"/>
                <w:szCs w:val="21"/>
              </w:rPr>
              <w:t xml:space="preserve"> *25、生产厂家必须通过ISO9001:2015国际质量管理体系认证提供证书扫描件</w:t>
            </w:r>
          </w:p>
        </w:tc>
        <w:tc>
          <w:tcPr>
            <w:tcW w:w="709" w:type="dxa"/>
          </w:tcPr>
          <w:p w:rsidR="002D5ECB" w:rsidRPr="0029409F" w:rsidRDefault="002D5ECB" w:rsidP="002D5ECB">
            <w:pPr>
              <w:jc w:val="center"/>
              <w:rPr>
                <w:rFonts w:ascii="宋体" w:eastAsia="宋体" w:hAnsi="宋体" w:cs="宋体"/>
                <w:color w:val="000000"/>
                <w:kern w:val="0"/>
                <w:szCs w:val="21"/>
              </w:rPr>
            </w:pPr>
          </w:p>
          <w:p w:rsidR="002D5ECB" w:rsidRPr="0029409F" w:rsidRDefault="002D5ECB" w:rsidP="002D5ECB">
            <w:pPr>
              <w:jc w:val="center"/>
              <w:rPr>
                <w:rFonts w:ascii="宋体" w:eastAsia="宋体" w:hAnsi="宋体" w:cs="宋体"/>
                <w:color w:val="000000"/>
                <w:kern w:val="0"/>
                <w:szCs w:val="21"/>
              </w:rPr>
            </w:pPr>
          </w:p>
          <w:p w:rsidR="002D5ECB" w:rsidRPr="0029409F" w:rsidRDefault="002D5ECB" w:rsidP="002D5ECB">
            <w:pPr>
              <w:jc w:val="center"/>
              <w:rPr>
                <w:rFonts w:ascii="宋体" w:eastAsia="宋体" w:hAnsi="宋体" w:cs="宋体"/>
                <w:color w:val="000000"/>
                <w:kern w:val="0"/>
                <w:szCs w:val="21"/>
              </w:rPr>
            </w:pPr>
          </w:p>
          <w:p w:rsidR="002D5ECB" w:rsidRPr="0029409F" w:rsidRDefault="002D5ECB" w:rsidP="002D5ECB">
            <w:pPr>
              <w:jc w:val="center"/>
              <w:rPr>
                <w:rFonts w:ascii="宋体" w:eastAsia="宋体" w:hAnsi="宋体" w:cs="宋体"/>
                <w:color w:val="000000"/>
                <w:kern w:val="0"/>
                <w:szCs w:val="21"/>
              </w:rPr>
            </w:pPr>
          </w:p>
          <w:p w:rsidR="002D5ECB" w:rsidRPr="0029409F" w:rsidRDefault="002D5ECB" w:rsidP="002D5ECB">
            <w:pPr>
              <w:jc w:val="center"/>
              <w:rPr>
                <w:rFonts w:ascii="宋体" w:eastAsia="宋体" w:hAnsi="宋体" w:cs="宋体"/>
                <w:color w:val="000000"/>
                <w:kern w:val="0"/>
                <w:szCs w:val="21"/>
              </w:rPr>
            </w:pPr>
          </w:p>
          <w:p w:rsidR="002D5ECB" w:rsidRPr="0029409F" w:rsidRDefault="002D5ECB" w:rsidP="002D5ECB">
            <w:pPr>
              <w:jc w:val="center"/>
              <w:rPr>
                <w:rFonts w:ascii="宋体" w:eastAsia="宋体" w:hAnsi="宋体" w:cs="宋体"/>
                <w:color w:val="000000"/>
                <w:kern w:val="0"/>
                <w:szCs w:val="21"/>
              </w:rPr>
            </w:pPr>
          </w:p>
          <w:p w:rsidR="002D5ECB" w:rsidRPr="0029409F" w:rsidRDefault="002D5ECB" w:rsidP="002D5ECB">
            <w:pPr>
              <w:jc w:val="center"/>
              <w:rPr>
                <w:rFonts w:ascii="宋体" w:eastAsia="宋体" w:hAnsi="宋体" w:cs="宋体"/>
                <w:color w:val="000000"/>
                <w:kern w:val="0"/>
                <w:szCs w:val="21"/>
              </w:rPr>
            </w:pPr>
          </w:p>
          <w:p w:rsidR="002D5ECB" w:rsidRPr="0029409F" w:rsidRDefault="002D5ECB" w:rsidP="002D5ECB">
            <w:pPr>
              <w:jc w:val="center"/>
              <w:rPr>
                <w:rFonts w:ascii="宋体" w:eastAsia="宋体" w:hAnsi="宋体" w:cs="宋体"/>
                <w:color w:val="000000"/>
                <w:kern w:val="0"/>
                <w:szCs w:val="21"/>
              </w:rPr>
            </w:pPr>
          </w:p>
          <w:p w:rsidR="00805AE7" w:rsidRPr="0029409F" w:rsidRDefault="0029409F" w:rsidP="002D5ECB">
            <w:pPr>
              <w:jc w:val="center"/>
              <w:rPr>
                <w:rFonts w:ascii="宋体" w:eastAsia="宋体" w:hAnsi="宋体" w:cs="宋体"/>
                <w:color w:val="000000"/>
                <w:kern w:val="0"/>
                <w:szCs w:val="21"/>
              </w:rPr>
            </w:pPr>
            <w:r w:rsidRPr="0029409F">
              <w:rPr>
                <w:rFonts w:ascii="宋体" w:eastAsia="宋体" w:hAnsi="宋体" w:cs="宋体" w:hint="eastAsia"/>
                <w:color w:val="000000"/>
                <w:kern w:val="0"/>
                <w:szCs w:val="21"/>
              </w:rPr>
              <w:t>台诺、施耐德、艾默生</w:t>
            </w:r>
          </w:p>
        </w:tc>
        <w:tc>
          <w:tcPr>
            <w:tcW w:w="636" w:type="dxa"/>
          </w:tcPr>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805AE7" w:rsidRPr="00304E6B" w:rsidRDefault="00304E6B" w:rsidP="002D5ECB">
            <w:pPr>
              <w:jc w:val="center"/>
              <w:rPr>
                <w:sz w:val="18"/>
                <w:szCs w:val="18"/>
              </w:rPr>
            </w:pPr>
            <w:r w:rsidRPr="00304E6B">
              <w:rPr>
                <w:rFonts w:hint="eastAsia"/>
                <w:sz w:val="18"/>
                <w:szCs w:val="18"/>
              </w:rPr>
              <w:t>（</w:t>
            </w:r>
            <w:r w:rsidRPr="00304E6B">
              <w:rPr>
                <w:rFonts w:hint="eastAsia"/>
                <w:sz w:val="18"/>
                <w:szCs w:val="18"/>
              </w:rPr>
              <w:t>10KVA</w:t>
            </w:r>
            <w:r w:rsidRPr="00304E6B">
              <w:rPr>
                <w:rFonts w:hint="eastAsia"/>
                <w:sz w:val="18"/>
                <w:szCs w:val="18"/>
              </w:rPr>
              <w:t>）</w:t>
            </w:r>
          </w:p>
        </w:tc>
        <w:tc>
          <w:tcPr>
            <w:tcW w:w="642" w:type="dxa"/>
          </w:tcPr>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805AE7" w:rsidRPr="00805AE7" w:rsidRDefault="00304E6B" w:rsidP="002D5ECB">
            <w:pPr>
              <w:jc w:val="center"/>
              <w:rPr>
                <w:szCs w:val="21"/>
              </w:rPr>
            </w:pPr>
            <w:r>
              <w:rPr>
                <w:rFonts w:hint="eastAsia"/>
                <w:szCs w:val="21"/>
              </w:rPr>
              <w:t>1</w:t>
            </w:r>
          </w:p>
        </w:tc>
        <w:tc>
          <w:tcPr>
            <w:tcW w:w="473" w:type="dxa"/>
          </w:tcPr>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805AE7" w:rsidRPr="00805AE7" w:rsidRDefault="00304E6B" w:rsidP="002D5ECB">
            <w:pPr>
              <w:jc w:val="center"/>
              <w:rPr>
                <w:szCs w:val="21"/>
              </w:rPr>
            </w:pPr>
            <w:r>
              <w:rPr>
                <w:rFonts w:hint="eastAsia"/>
                <w:szCs w:val="21"/>
              </w:rPr>
              <w:t>台</w:t>
            </w:r>
          </w:p>
        </w:tc>
      </w:tr>
      <w:tr w:rsidR="00304E6B" w:rsidTr="00255A02">
        <w:tc>
          <w:tcPr>
            <w:tcW w:w="495" w:type="dxa"/>
          </w:tcPr>
          <w:p w:rsidR="00805AE7" w:rsidRPr="00CE6C34" w:rsidRDefault="002B2A8F" w:rsidP="00805AE7">
            <w:pPr>
              <w:jc w:val="left"/>
              <w:rPr>
                <w:szCs w:val="21"/>
              </w:rPr>
            </w:pPr>
            <w:r w:rsidRPr="00CE6C34">
              <w:rPr>
                <w:rFonts w:hint="eastAsia"/>
                <w:szCs w:val="21"/>
              </w:rPr>
              <w:lastRenderedPageBreak/>
              <w:t>6</w:t>
            </w:r>
          </w:p>
        </w:tc>
        <w:tc>
          <w:tcPr>
            <w:tcW w:w="999" w:type="dxa"/>
          </w:tcPr>
          <w:p w:rsidR="00805AE7" w:rsidRPr="00805AE7" w:rsidRDefault="000046AD" w:rsidP="001A45C1">
            <w:pPr>
              <w:rPr>
                <w:szCs w:val="21"/>
              </w:rPr>
            </w:pPr>
            <w:r w:rsidRPr="000046AD">
              <w:rPr>
                <w:rFonts w:hint="eastAsia"/>
                <w:szCs w:val="21"/>
              </w:rPr>
              <w:t>音箱</w:t>
            </w:r>
          </w:p>
        </w:tc>
        <w:tc>
          <w:tcPr>
            <w:tcW w:w="4253" w:type="dxa"/>
          </w:tcPr>
          <w:p w:rsidR="002B2A8F" w:rsidRPr="002B2A8F" w:rsidRDefault="002B2A8F" w:rsidP="002B2A8F">
            <w:pPr>
              <w:widowControl/>
              <w:numPr>
                <w:ilvl w:val="0"/>
                <w:numId w:val="7"/>
              </w:numPr>
              <w:jc w:val="left"/>
              <w:textAlignment w:val="top"/>
              <w:rPr>
                <w:rFonts w:ascii="宋体" w:eastAsia="宋体" w:hAnsi="宋体" w:cs="宋体"/>
                <w:color w:val="000000"/>
                <w:kern w:val="0"/>
                <w:szCs w:val="21"/>
              </w:rPr>
            </w:pPr>
            <w:r w:rsidRPr="002B2A8F">
              <w:rPr>
                <w:rFonts w:ascii="宋体" w:eastAsia="宋体" w:hAnsi="宋体" w:cs="宋体" w:hint="eastAsia"/>
                <w:color w:val="000000"/>
                <w:kern w:val="0"/>
                <w:szCs w:val="21"/>
              </w:rPr>
              <w:t>采用了实木材质铸造，质感细腻柔和，有效避免音箱谐振造成的音染现象</w:t>
            </w:r>
            <w:r w:rsidRPr="002B2A8F">
              <w:rPr>
                <w:rFonts w:ascii="宋体" w:eastAsia="宋体" w:hAnsi="宋体" w:cs="宋体" w:hint="eastAsia"/>
                <w:color w:val="000000"/>
                <w:kern w:val="0"/>
                <w:szCs w:val="21"/>
              </w:rPr>
              <w:br/>
              <w:t>2.以大口径网面设计，音质优美流畅</w:t>
            </w:r>
            <w:r w:rsidRPr="002B2A8F">
              <w:rPr>
                <w:rFonts w:ascii="宋体" w:eastAsia="宋体" w:hAnsi="宋体" w:cs="宋体" w:hint="eastAsia"/>
                <w:color w:val="000000"/>
                <w:kern w:val="0"/>
                <w:szCs w:val="21"/>
              </w:rPr>
              <w:br/>
              <w:t>3.内置1个5.5寸中低音单元，1个2.5寸高音单元，采用了高档PP聚合物及纤维涂层纸盆，4.音质细腻柔和，清晰饱满，环绕感极强</w:t>
            </w:r>
            <w:r w:rsidRPr="002B2A8F">
              <w:rPr>
                <w:rFonts w:ascii="宋体" w:eastAsia="宋体" w:hAnsi="宋体" w:cs="宋体" w:hint="eastAsia"/>
                <w:color w:val="000000"/>
                <w:kern w:val="0"/>
                <w:szCs w:val="21"/>
              </w:rPr>
              <w:br/>
              <w:t>5.表面紧密型网面设计，能有效防止粉尘对喇叭造成的损坏</w:t>
            </w:r>
            <w:r w:rsidRPr="002B2A8F">
              <w:rPr>
                <w:rFonts w:ascii="宋体" w:eastAsia="宋体" w:hAnsi="宋体" w:cs="宋体" w:hint="eastAsia"/>
                <w:color w:val="000000"/>
                <w:kern w:val="0"/>
                <w:szCs w:val="21"/>
              </w:rPr>
              <w:br/>
              <w:t>6.额定功率（100V） 10W</w:t>
            </w:r>
            <w:r w:rsidRPr="002B2A8F">
              <w:rPr>
                <w:rFonts w:ascii="宋体" w:eastAsia="宋体" w:hAnsi="宋体" w:cs="宋体" w:hint="eastAsia"/>
                <w:color w:val="000000"/>
                <w:kern w:val="0"/>
                <w:szCs w:val="21"/>
              </w:rPr>
              <w:br/>
              <w:t>7.灵敏度 93dB±3dB</w:t>
            </w:r>
            <w:r w:rsidRPr="002B2A8F">
              <w:rPr>
                <w:rFonts w:ascii="宋体" w:eastAsia="宋体" w:hAnsi="宋体" w:cs="宋体" w:hint="eastAsia"/>
                <w:color w:val="000000"/>
                <w:kern w:val="0"/>
                <w:szCs w:val="21"/>
              </w:rPr>
              <w:br/>
              <w:t>8.频率响应 120-18KHz</w:t>
            </w:r>
          </w:p>
          <w:p w:rsidR="00805AE7" w:rsidRPr="009D6F0C" w:rsidRDefault="002B2A8F" w:rsidP="002B2A8F">
            <w:pPr>
              <w:rPr>
                <w:sz w:val="18"/>
                <w:szCs w:val="18"/>
              </w:rPr>
            </w:pPr>
            <w:r w:rsidRPr="002B2A8F">
              <w:rPr>
                <w:rFonts w:ascii="宋体" w:eastAsia="宋体" w:hAnsi="宋体" w:cs="宋体" w:hint="eastAsia"/>
                <w:color w:val="000000"/>
                <w:kern w:val="0"/>
                <w:szCs w:val="21"/>
              </w:rPr>
              <w:lastRenderedPageBreak/>
              <w:t>提供出具国家版权局颁发的智慧校园广播音频系统控制软件著作权登记证书复印件并加盖原厂公章</w:t>
            </w:r>
          </w:p>
        </w:tc>
        <w:tc>
          <w:tcPr>
            <w:tcW w:w="709" w:type="dxa"/>
          </w:tcPr>
          <w:p w:rsidR="002D5ECB" w:rsidRPr="00F61FE2" w:rsidRDefault="002D5ECB" w:rsidP="002D5ECB">
            <w:pPr>
              <w:jc w:val="center"/>
              <w:rPr>
                <w:sz w:val="18"/>
                <w:szCs w:val="18"/>
              </w:rPr>
            </w:pPr>
          </w:p>
          <w:p w:rsidR="002D5ECB" w:rsidRPr="00F61FE2" w:rsidRDefault="000046AD" w:rsidP="002D5ECB">
            <w:pPr>
              <w:jc w:val="center"/>
              <w:rPr>
                <w:sz w:val="18"/>
                <w:szCs w:val="18"/>
              </w:rPr>
            </w:pPr>
            <w:r w:rsidRPr="00F61FE2">
              <w:rPr>
                <w:rFonts w:hint="eastAsia"/>
                <w:sz w:val="18"/>
                <w:szCs w:val="18"/>
              </w:rPr>
              <w:t>天玛、锐丰、迪士普</w:t>
            </w:r>
          </w:p>
          <w:p w:rsidR="002D5ECB" w:rsidRPr="00F61FE2" w:rsidRDefault="002D5ECB" w:rsidP="002D5ECB">
            <w:pPr>
              <w:jc w:val="center"/>
              <w:rPr>
                <w:sz w:val="18"/>
                <w:szCs w:val="18"/>
              </w:rPr>
            </w:pPr>
          </w:p>
          <w:p w:rsidR="00805AE7" w:rsidRPr="00F61FE2" w:rsidRDefault="00805AE7" w:rsidP="002D5ECB">
            <w:pPr>
              <w:jc w:val="center"/>
              <w:rPr>
                <w:sz w:val="18"/>
                <w:szCs w:val="18"/>
              </w:rPr>
            </w:pPr>
          </w:p>
        </w:tc>
        <w:tc>
          <w:tcPr>
            <w:tcW w:w="636" w:type="dxa"/>
          </w:tcPr>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2D5ECB" w:rsidRDefault="002D5ECB" w:rsidP="002D5ECB">
            <w:pPr>
              <w:jc w:val="center"/>
              <w:rPr>
                <w:sz w:val="18"/>
                <w:szCs w:val="18"/>
              </w:rPr>
            </w:pPr>
          </w:p>
          <w:p w:rsidR="00805AE7" w:rsidRPr="00304E6B" w:rsidRDefault="00805AE7" w:rsidP="002D5ECB">
            <w:pPr>
              <w:jc w:val="center"/>
              <w:rPr>
                <w:sz w:val="18"/>
                <w:szCs w:val="18"/>
              </w:rPr>
            </w:pPr>
          </w:p>
        </w:tc>
        <w:tc>
          <w:tcPr>
            <w:tcW w:w="642" w:type="dxa"/>
          </w:tcPr>
          <w:p w:rsidR="002D5ECB" w:rsidRDefault="002D5ECB" w:rsidP="002D5ECB">
            <w:pPr>
              <w:jc w:val="center"/>
              <w:rPr>
                <w:szCs w:val="21"/>
              </w:rPr>
            </w:pPr>
          </w:p>
          <w:p w:rsidR="002D5ECB" w:rsidRDefault="00525063" w:rsidP="002D5ECB">
            <w:pPr>
              <w:jc w:val="center"/>
              <w:rPr>
                <w:szCs w:val="21"/>
              </w:rPr>
            </w:pPr>
            <w:r>
              <w:rPr>
                <w:rFonts w:hint="eastAsia"/>
                <w:szCs w:val="21"/>
              </w:rPr>
              <w:t>108</w:t>
            </w: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805AE7" w:rsidRPr="00805AE7" w:rsidRDefault="00805AE7" w:rsidP="002D5ECB">
            <w:pPr>
              <w:jc w:val="center"/>
              <w:rPr>
                <w:szCs w:val="21"/>
              </w:rPr>
            </w:pPr>
          </w:p>
        </w:tc>
        <w:tc>
          <w:tcPr>
            <w:tcW w:w="473" w:type="dxa"/>
          </w:tcPr>
          <w:p w:rsidR="002D5ECB" w:rsidRDefault="002D5ECB" w:rsidP="002D5ECB">
            <w:pPr>
              <w:jc w:val="center"/>
              <w:rPr>
                <w:szCs w:val="21"/>
              </w:rPr>
            </w:pPr>
          </w:p>
          <w:p w:rsidR="002D5ECB" w:rsidRDefault="000046AD" w:rsidP="002D5ECB">
            <w:pPr>
              <w:jc w:val="center"/>
              <w:rPr>
                <w:szCs w:val="21"/>
              </w:rPr>
            </w:pPr>
            <w:r>
              <w:rPr>
                <w:rFonts w:hint="eastAsia"/>
                <w:szCs w:val="21"/>
              </w:rPr>
              <w:t>台</w:t>
            </w:r>
            <w:r>
              <w:rPr>
                <w:rFonts w:hint="eastAsia"/>
                <w:szCs w:val="21"/>
              </w:rPr>
              <w:t xml:space="preserve"> </w:t>
            </w: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2D5ECB" w:rsidRDefault="002D5ECB" w:rsidP="002D5ECB">
            <w:pPr>
              <w:jc w:val="center"/>
              <w:rPr>
                <w:szCs w:val="21"/>
              </w:rPr>
            </w:pPr>
          </w:p>
          <w:p w:rsidR="00805AE7" w:rsidRPr="00805AE7" w:rsidRDefault="00805AE7" w:rsidP="002D5ECB">
            <w:pPr>
              <w:jc w:val="center"/>
              <w:rPr>
                <w:szCs w:val="21"/>
              </w:rPr>
            </w:pPr>
          </w:p>
        </w:tc>
      </w:tr>
      <w:tr w:rsidR="00304E6B" w:rsidRPr="009D6F0C" w:rsidTr="00255A02">
        <w:tc>
          <w:tcPr>
            <w:tcW w:w="495" w:type="dxa"/>
          </w:tcPr>
          <w:p w:rsidR="00805AE7" w:rsidRPr="00CE6C34" w:rsidRDefault="002B2A8F" w:rsidP="00805AE7">
            <w:pPr>
              <w:jc w:val="left"/>
              <w:rPr>
                <w:szCs w:val="21"/>
              </w:rPr>
            </w:pPr>
            <w:r w:rsidRPr="00CE6C34">
              <w:rPr>
                <w:rFonts w:hint="eastAsia"/>
                <w:szCs w:val="21"/>
              </w:rPr>
              <w:lastRenderedPageBreak/>
              <w:t>7</w:t>
            </w:r>
          </w:p>
        </w:tc>
        <w:tc>
          <w:tcPr>
            <w:tcW w:w="999" w:type="dxa"/>
          </w:tcPr>
          <w:p w:rsidR="00805AE7" w:rsidRPr="009D6F0C" w:rsidRDefault="009D6F0C" w:rsidP="00805AE7">
            <w:pPr>
              <w:jc w:val="left"/>
              <w:rPr>
                <w:sz w:val="18"/>
                <w:szCs w:val="18"/>
              </w:rPr>
            </w:pPr>
            <w:r w:rsidRPr="009D6F0C">
              <w:rPr>
                <w:rFonts w:hint="eastAsia"/>
                <w:sz w:val="18"/>
                <w:szCs w:val="18"/>
              </w:rPr>
              <w:t>CD</w:t>
            </w:r>
            <w:r w:rsidRPr="009D6F0C">
              <w:rPr>
                <w:rFonts w:hint="eastAsia"/>
                <w:sz w:val="18"/>
                <w:szCs w:val="18"/>
              </w:rPr>
              <w:t>播放器（指定品牌型号）</w:t>
            </w:r>
          </w:p>
        </w:tc>
        <w:tc>
          <w:tcPr>
            <w:tcW w:w="4253" w:type="dxa"/>
          </w:tcPr>
          <w:p w:rsidR="00805AE7" w:rsidRPr="009D6F0C" w:rsidRDefault="00805AE7" w:rsidP="00805AE7">
            <w:pPr>
              <w:jc w:val="left"/>
              <w:rPr>
                <w:sz w:val="18"/>
                <w:szCs w:val="18"/>
              </w:rPr>
            </w:pPr>
          </w:p>
        </w:tc>
        <w:tc>
          <w:tcPr>
            <w:tcW w:w="709" w:type="dxa"/>
          </w:tcPr>
          <w:p w:rsidR="00805AE7" w:rsidRPr="009D6F0C" w:rsidRDefault="00304E6B" w:rsidP="00805AE7">
            <w:pPr>
              <w:jc w:val="left"/>
              <w:rPr>
                <w:sz w:val="18"/>
                <w:szCs w:val="18"/>
              </w:rPr>
            </w:pPr>
            <w:r>
              <w:rPr>
                <w:rFonts w:hint="eastAsia"/>
                <w:sz w:val="18"/>
                <w:szCs w:val="18"/>
              </w:rPr>
              <w:t>安桥</w:t>
            </w:r>
          </w:p>
        </w:tc>
        <w:tc>
          <w:tcPr>
            <w:tcW w:w="636" w:type="dxa"/>
          </w:tcPr>
          <w:p w:rsidR="00805AE7" w:rsidRPr="009D6F0C" w:rsidRDefault="00304E6B" w:rsidP="00805AE7">
            <w:pPr>
              <w:jc w:val="left"/>
              <w:rPr>
                <w:sz w:val="18"/>
                <w:szCs w:val="18"/>
              </w:rPr>
            </w:pPr>
            <w:r>
              <w:rPr>
                <w:rFonts w:hint="eastAsia"/>
                <w:sz w:val="18"/>
                <w:szCs w:val="18"/>
              </w:rPr>
              <w:t>C</w:t>
            </w:r>
            <w:r>
              <w:rPr>
                <w:rFonts w:hint="eastAsia"/>
                <w:sz w:val="18"/>
                <w:szCs w:val="18"/>
              </w:rPr>
              <w:t>—</w:t>
            </w:r>
            <w:r>
              <w:rPr>
                <w:rFonts w:hint="eastAsia"/>
                <w:sz w:val="18"/>
                <w:szCs w:val="18"/>
              </w:rPr>
              <w:t>7030</w:t>
            </w:r>
          </w:p>
        </w:tc>
        <w:tc>
          <w:tcPr>
            <w:tcW w:w="642" w:type="dxa"/>
          </w:tcPr>
          <w:p w:rsidR="00805AE7" w:rsidRPr="009D6F0C" w:rsidRDefault="00304E6B" w:rsidP="00805AE7">
            <w:pPr>
              <w:jc w:val="left"/>
              <w:rPr>
                <w:sz w:val="18"/>
                <w:szCs w:val="18"/>
              </w:rPr>
            </w:pPr>
            <w:r>
              <w:rPr>
                <w:rFonts w:hint="eastAsia"/>
                <w:sz w:val="18"/>
                <w:szCs w:val="18"/>
              </w:rPr>
              <w:t>2</w:t>
            </w:r>
          </w:p>
        </w:tc>
        <w:tc>
          <w:tcPr>
            <w:tcW w:w="473" w:type="dxa"/>
          </w:tcPr>
          <w:p w:rsidR="00805AE7" w:rsidRPr="009D6F0C" w:rsidRDefault="00304E6B" w:rsidP="00805AE7">
            <w:pPr>
              <w:jc w:val="left"/>
              <w:rPr>
                <w:sz w:val="18"/>
                <w:szCs w:val="18"/>
              </w:rPr>
            </w:pPr>
            <w:r>
              <w:rPr>
                <w:rFonts w:hint="eastAsia"/>
                <w:sz w:val="18"/>
                <w:szCs w:val="18"/>
              </w:rPr>
              <w:t>台</w:t>
            </w:r>
          </w:p>
        </w:tc>
      </w:tr>
      <w:tr w:rsidR="00304E6B" w:rsidRPr="009D6F0C" w:rsidTr="00255A02">
        <w:tc>
          <w:tcPr>
            <w:tcW w:w="495" w:type="dxa"/>
          </w:tcPr>
          <w:p w:rsidR="00805AE7" w:rsidRPr="00CE6C34" w:rsidRDefault="002B2A8F" w:rsidP="00805AE7">
            <w:pPr>
              <w:jc w:val="left"/>
              <w:rPr>
                <w:szCs w:val="21"/>
              </w:rPr>
            </w:pPr>
            <w:r w:rsidRPr="00CE6C34">
              <w:rPr>
                <w:rFonts w:hint="eastAsia"/>
                <w:szCs w:val="21"/>
              </w:rPr>
              <w:t>8</w:t>
            </w:r>
          </w:p>
        </w:tc>
        <w:tc>
          <w:tcPr>
            <w:tcW w:w="999" w:type="dxa"/>
          </w:tcPr>
          <w:p w:rsidR="00805AE7" w:rsidRPr="009D6F0C" w:rsidRDefault="009D6F0C" w:rsidP="00805AE7">
            <w:pPr>
              <w:jc w:val="left"/>
              <w:rPr>
                <w:sz w:val="18"/>
                <w:szCs w:val="18"/>
              </w:rPr>
            </w:pPr>
            <w:r w:rsidRPr="009D6F0C">
              <w:rPr>
                <w:rFonts w:hint="eastAsia"/>
                <w:sz w:val="18"/>
                <w:szCs w:val="18"/>
              </w:rPr>
              <w:t>机柜</w:t>
            </w:r>
          </w:p>
        </w:tc>
        <w:tc>
          <w:tcPr>
            <w:tcW w:w="4253" w:type="dxa"/>
          </w:tcPr>
          <w:p w:rsidR="00805AE7" w:rsidRPr="009D6F0C" w:rsidRDefault="002B2A8F" w:rsidP="00805AE7">
            <w:pPr>
              <w:jc w:val="left"/>
              <w:rPr>
                <w:sz w:val="18"/>
                <w:szCs w:val="18"/>
              </w:rPr>
            </w:pPr>
            <w:r w:rsidRPr="002B2A8F">
              <w:rPr>
                <w:rFonts w:ascii="宋体" w:eastAsia="宋体" w:hAnsi="宋体" w:cs="宋体" w:hint="eastAsia"/>
                <w:color w:val="000000"/>
                <w:kern w:val="0"/>
                <w:szCs w:val="21"/>
              </w:rPr>
              <w:t>1.标准机柜 钢化玻璃门 带风机</w:t>
            </w:r>
            <w:r w:rsidRPr="002B2A8F">
              <w:rPr>
                <w:rFonts w:ascii="宋体" w:eastAsia="宋体" w:hAnsi="宋体" w:cs="宋体" w:hint="eastAsia"/>
                <w:color w:val="000000"/>
                <w:kern w:val="0"/>
                <w:szCs w:val="21"/>
              </w:rPr>
              <w:br/>
              <w:t>2.尺寸（H×W×L） 1600×600×600mm</w:t>
            </w:r>
            <w:r w:rsidRPr="002B2A8F">
              <w:rPr>
                <w:rFonts w:ascii="宋体" w:eastAsia="宋体" w:hAnsi="宋体" w:cs="宋体" w:hint="eastAsia"/>
                <w:color w:val="000000"/>
                <w:kern w:val="0"/>
                <w:szCs w:val="21"/>
              </w:rPr>
              <w:br/>
              <w:t>3.高度 1.6米</w:t>
            </w:r>
            <w:r w:rsidRPr="002B2A8F">
              <w:rPr>
                <w:rFonts w:ascii="宋体" w:eastAsia="宋体" w:hAnsi="宋体" w:cs="宋体" w:hint="eastAsia"/>
                <w:color w:val="000000"/>
                <w:kern w:val="0"/>
                <w:szCs w:val="21"/>
              </w:rPr>
              <w:br/>
              <w:t>4.结构 全柜架焊结构 2mm 冷板，钢化玻璃门</w:t>
            </w:r>
            <w:r w:rsidRPr="002B2A8F">
              <w:rPr>
                <w:rFonts w:ascii="宋体" w:eastAsia="宋体" w:hAnsi="宋体" w:cs="宋体" w:hint="eastAsia"/>
                <w:color w:val="000000"/>
                <w:kern w:val="0"/>
                <w:szCs w:val="21"/>
              </w:rPr>
              <w:br/>
              <w:t>5.平衡脚 2</w:t>
            </w:r>
            <w:r w:rsidRPr="002B2A8F">
              <w:rPr>
                <w:rFonts w:ascii="宋体" w:eastAsia="宋体" w:hAnsi="宋体" w:cs="宋体" w:hint="eastAsia"/>
                <w:color w:val="000000"/>
                <w:kern w:val="0"/>
                <w:szCs w:val="21"/>
              </w:rPr>
              <w:br/>
              <w:t>6.活动轮 2</w:t>
            </w:r>
            <w:r w:rsidRPr="002B2A8F">
              <w:rPr>
                <w:rFonts w:ascii="宋体" w:eastAsia="宋体" w:hAnsi="宋体" w:cs="宋体" w:hint="eastAsia"/>
                <w:color w:val="000000"/>
                <w:kern w:val="0"/>
                <w:szCs w:val="21"/>
              </w:rPr>
              <w:br/>
              <w:t>7.风扇 2</w:t>
            </w:r>
          </w:p>
        </w:tc>
        <w:tc>
          <w:tcPr>
            <w:tcW w:w="709" w:type="dxa"/>
          </w:tcPr>
          <w:p w:rsidR="00805AE7" w:rsidRPr="009D6F0C" w:rsidRDefault="00805AE7" w:rsidP="00805AE7">
            <w:pPr>
              <w:jc w:val="left"/>
              <w:rPr>
                <w:sz w:val="18"/>
                <w:szCs w:val="18"/>
              </w:rPr>
            </w:pPr>
          </w:p>
        </w:tc>
        <w:tc>
          <w:tcPr>
            <w:tcW w:w="636" w:type="dxa"/>
          </w:tcPr>
          <w:p w:rsidR="00805AE7" w:rsidRPr="009D6F0C" w:rsidRDefault="00805AE7" w:rsidP="00805AE7">
            <w:pPr>
              <w:jc w:val="left"/>
              <w:rPr>
                <w:sz w:val="18"/>
                <w:szCs w:val="18"/>
              </w:rPr>
            </w:pPr>
          </w:p>
        </w:tc>
        <w:tc>
          <w:tcPr>
            <w:tcW w:w="642" w:type="dxa"/>
          </w:tcPr>
          <w:p w:rsidR="00805AE7" w:rsidRPr="009D6F0C" w:rsidRDefault="00B32AEE" w:rsidP="00805AE7">
            <w:pPr>
              <w:jc w:val="left"/>
              <w:rPr>
                <w:sz w:val="18"/>
                <w:szCs w:val="18"/>
              </w:rPr>
            </w:pPr>
            <w:r>
              <w:rPr>
                <w:rFonts w:hint="eastAsia"/>
                <w:sz w:val="18"/>
                <w:szCs w:val="18"/>
              </w:rPr>
              <w:t>2</w:t>
            </w:r>
          </w:p>
        </w:tc>
        <w:tc>
          <w:tcPr>
            <w:tcW w:w="473" w:type="dxa"/>
          </w:tcPr>
          <w:p w:rsidR="00805AE7" w:rsidRPr="009D6F0C" w:rsidRDefault="00304E6B" w:rsidP="00805AE7">
            <w:pPr>
              <w:jc w:val="left"/>
              <w:rPr>
                <w:sz w:val="18"/>
                <w:szCs w:val="18"/>
              </w:rPr>
            </w:pPr>
            <w:r>
              <w:rPr>
                <w:rFonts w:hint="eastAsia"/>
                <w:sz w:val="18"/>
                <w:szCs w:val="18"/>
              </w:rPr>
              <w:t>台</w:t>
            </w:r>
          </w:p>
        </w:tc>
      </w:tr>
      <w:tr w:rsidR="00304E6B" w:rsidRPr="009D6F0C" w:rsidTr="00255A02">
        <w:tc>
          <w:tcPr>
            <w:tcW w:w="495" w:type="dxa"/>
          </w:tcPr>
          <w:p w:rsidR="00805AE7" w:rsidRPr="00CE6C34" w:rsidRDefault="002B2A8F" w:rsidP="00805AE7">
            <w:pPr>
              <w:jc w:val="left"/>
              <w:rPr>
                <w:szCs w:val="21"/>
              </w:rPr>
            </w:pPr>
            <w:r w:rsidRPr="00CE6C34">
              <w:rPr>
                <w:rFonts w:hint="eastAsia"/>
                <w:szCs w:val="21"/>
              </w:rPr>
              <w:t>9</w:t>
            </w:r>
          </w:p>
        </w:tc>
        <w:tc>
          <w:tcPr>
            <w:tcW w:w="999" w:type="dxa"/>
          </w:tcPr>
          <w:p w:rsidR="00805AE7" w:rsidRPr="009D6F0C" w:rsidRDefault="009D6F0C" w:rsidP="00805AE7">
            <w:pPr>
              <w:jc w:val="left"/>
              <w:rPr>
                <w:sz w:val="18"/>
                <w:szCs w:val="18"/>
              </w:rPr>
            </w:pPr>
            <w:r w:rsidRPr="009D6F0C">
              <w:rPr>
                <w:rFonts w:hint="eastAsia"/>
                <w:sz w:val="18"/>
                <w:szCs w:val="18"/>
              </w:rPr>
              <w:t>广播主干线（从广播室到每栋楼各楼层</w:t>
            </w:r>
          </w:p>
        </w:tc>
        <w:tc>
          <w:tcPr>
            <w:tcW w:w="4253" w:type="dxa"/>
          </w:tcPr>
          <w:p w:rsidR="00805AE7" w:rsidRPr="009D6F0C" w:rsidRDefault="009D6F0C" w:rsidP="00805AE7">
            <w:pPr>
              <w:jc w:val="left"/>
              <w:rPr>
                <w:sz w:val="18"/>
                <w:szCs w:val="18"/>
              </w:rPr>
            </w:pPr>
            <w:r w:rsidRPr="009D6F0C">
              <w:rPr>
                <w:rFonts w:hint="eastAsia"/>
                <w:sz w:val="18"/>
                <w:szCs w:val="18"/>
              </w:rPr>
              <w:t>外径</w:t>
            </w:r>
            <w:r w:rsidRPr="009D6F0C">
              <w:rPr>
                <w:rFonts w:hint="eastAsia"/>
                <w:sz w:val="18"/>
                <w:szCs w:val="18"/>
              </w:rPr>
              <w:t xml:space="preserve"> O.D.7.5mm</w:t>
            </w:r>
            <w:r w:rsidRPr="009D6F0C">
              <w:rPr>
                <w:rFonts w:hint="eastAsia"/>
                <w:sz w:val="18"/>
                <w:szCs w:val="18"/>
              </w:rPr>
              <w:t>；截面积</w:t>
            </w:r>
            <w:r w:rsidRPr="009D6F0C">
              <w:rPr>
                <w:rFonts w:hint="eastAsia"/>
                <w:sz w:val="18"/>
                <w:szCs w:val="18"/>
              </w:rPr>
              <w:t xml:space="preserve"> 2x2.0mm2</w:t>
            </w:r>
            <w:r w:rsidRPr="009D6F0C">
              <w:rPr>
                <w:rFonts w:hint="eastAsia"/>
                <w:sz w:val="18"/>
                <w:szCs w:val="18"/>
              </w:rPr>
              <w:t>；线规</w:t>
            </w:r>
            <w:r w:rsidRPr="009D6F0C">
              <w:rPr>
                <w:rFonts w:hint="eastAsia"/>
                <w:sz w:val="18"/>
                <w:szCs w:val="18"/>
              </w:rPr>
              <w:t>14GA</w:t>
            </w:r>
            <w:r w:rsidRPr="009D6F0C">
              <w:rPr>
                <w:rFonts w:hint="eastAsia"/>
                <w:sz w:val="18"/>
                <w:szCs w:val="18"/>
              </w:rPr>
              <w:t>；导体</w:t>
            </w:r>
            <w:r w:rsidRPr="009D6F0C">
              <w:rPr>
                <w:rFonts w:hint="eastAsia"/>
                <w:sz w:val="18"/>
                <w:szCs w:val="18"/>
              </w:rPr>
              <w:t>/</w:t>
            </w:r>
            <w:r w:rsidRPr="009D6F0C">
              <w:rPr>
                <w:rFonts w:hint="eastAsia"/>
                <w:sz w:val="18"/>
                <w:szCs w:val="18"/>
              </w:rPr>
              <w:t>绝缘</w:t>
            </w:r>
            <w:r w:rsidRPr="009D6F0C">
              <w:rPr>
                <w:rFonts w:hint="eastAsia"/>
                <w:sz w:val="18"/>
                <w:szCs w:val="18"/>
              </w:rPr>
              <w:t>/</w:t>
            </w:r>
            <w:r w:rsidRPr="009D6F0C">
              <w:rPr>
                <w:rFonts w:hint="eastAsia"/>
                <w:sz w:val="18"/>
                <w:szCs w:val="18"/>
              </w:rPr>
              <w:t>护套</w:t>
            </w:r>
            <w:r w:rsidRPr="009D6F0C">
              <w:rPr>
                <w:rFonts w:hint="eastAsia"/>
                <w:sz w:val="18"/>
                <w:szCs w:val="18"/>
              </w:rPr>
              <w:t>Cu</w:t>
            </w:r>
            <w:r w:rsidRPr="009D6F0C">
              <w:rPr>
                <w:rFonts w:hint="eastAsia"/>
                <w:sz w:val="18"/>
                <w:szCs w:val="18"/>
              </w:rPr>
              <w:t>，</w:t>
            </w:r>
            <w:r w:rsidRPr="009D6F0C">
              <w:rPr>
                <w:rFonts w:hint="eastAsia"/>
                <w:sz w:val="18"/>
                <w:szCs w:val="18"/>
              </w:rPr>
              <w:t>PVC</w:t>
            </w:r>
            <w:r w:rsidRPr="009D6F0C">
              <w:rPr>
                <w:rFonts w:hint="eastAsia"/>
                <w:sz w:val="18"/>
                <w:szCs w:val="18"/>
              </w:rPr>
              <w:t>，</w:t>
            </w:r>
            <w:r w:rsidRPr="009D6F0C">
              <w:rPr>
                <w:rFonts w:hint="eastAsia"/>
                <w:sz w:val="18"/>
                <w:szCs w:val="18"/>
              </w:rPr>
              <w:t>PVC</w:t>
            </w:r>
            <w:r w:rsidRPr="009D6F0C">
              <w:rPr>
                <w:rFonts w:hint="eastAsia"/>
                <w:sz w:val="18"/>
                <w:szCs w:val="18"/>
              </w:rPr>
              <w:t>；直流电阻≤</w:t>
            </w:r>
            <w:r w:rsidRPr="009D6F0C">
              <w:rPr>
                <w:rFonts w:hint="eastAsia"/>
                <w:sz w:val="18"/>
                <w:szCs w:val="18"/>
              </w:rPr>
              <w:t>9.7</w:t>
            </w:r>
            <w:r w:rsidRPr="009D6F0C">
              <w:rPr>
                <w:rFonts w:hint="eastAsia"/>
                <w:sz w:val="18"/>
                <w:szCs w:val="18"/>
              </w:rPr>
              <w:t>Ω</w:t>
            </w:r>
            <w:r w:rsidRPr="009D6F0C">
              <w:rPr>
                <w:rFonts w:hint="eastAsia"/>
                <w:sz w:val="18"/>
                <w:szCs w:val="18"/>
              </w:rPr>
              <w:t>/1km</w:t>
            </w:r>
            <w:r w:rsidRPr="009D6F0C">
              <w:rPr>
                <w:rFonts w:hint="eastAsia"/>
                <w:sz w:val="18"/>
                <w:szCs w:val="18"/>
              </w:rPr>
              <w:t>，</w:t>
            </w:r>
            <w:r w:rsidRPr="009D6F0C">
              <w:rPr>
                <w:rFonts w:hint="eastAsia"/>
                <w:sz w:val="18"/>
                <w:szCs w:val="18"/>
              </w:rPr>
              <w:t>*</w:t>
            </w:r>
            <w:r w:rsidRPr="009D6F0C">
              <w:rPr>
                <w:rFonts w:hint="eastAsia"/>
                <w:sz w:val="18"/>
                <w:szCs w:val="18"/>
              </w:rPr>
              <w:t>带金属屏蔽网。</w:t>
            </w:r>
          </w:p>
        </w:tc>
        <w:tc>
          <w:tcPr>
            <w:tcW w:w="709" w:type="dxa"/>
          </w:tcPr>
          <w:p w:rsidR="00805AE7" w:rsidRPr="00304E6B" w:rsidRDefault="00805AE7" w:rsidP="00805AE7">
            <w:pPr>
              <w:jc w:val="left"/>
              <w:rPr>
                <w:sz w:val="18"/>
                <w:szCs w:val="18"/>
              </w:rPr>
            </w:pPr>
          </w:p>
        </w:tc>
        <w:tc>
          <w:tcPr>
            <w:tcW w:w="636" w:type="dxa"/>
          </w:tcPr>
          <w:p w:rsidR="00805AE7" w:rsidRPr="009D6F0C" w:rsidRDefault="00304E6B" w:rsidP="00805AE7">
            <w:pPr>
              <w:jc w:val="left"/>
              <w:rPr>
                <w:sz w:val="18"/>
                <w:szCs w:val="18"/>
              </w:rPr>
            </w:pPr>
            <w:r>
              <w:rPr>
                <w:rFonts w:hint="eastAsia"/>
                <w:szCs w:val="21"/>
              </w:rPr>
              <w:t>2*2.0</w:t>
            </w:r>
          </w:p>
        </w:tc>
        <w:tc>
          <w:tcPr>
            <w:tcW w:w="642" w:type="dxa"/>
          </w:tcPr>
          <w:p w:rsidR="002D5ECB" w:rsidRDefault="002D5ECB" w:rsidP="00805AE7">
            <w:pPr>
              <w:jc w:val="left"/>
              <w:rPr>
                <w:sz w:val="18"/>
                <w:szCs w:val="18"/>
              </w:rPr>
            </w:pPr>
          </w:p>
          <w:p w:rsidR="00805AE7" w:rsidRPr="009D6F0C" w:rsidRDefault="00957F76" w:rsidP="00805AE7">
            <w:pPr>
              <w:jc w:val="left"/>
              <w:rPr>
                <w:sz w:val="18"/>
                <w:szCs w:val="18"/>
              </w:rPr>
            </w:pPr>
            <w:r>
              <w:rPr>
                <w:rFonts w:hint="eastAsia"/>
                <w:sz w:val="18"/>
                <w:szCs w:val="18"/>
              </w:rPr>
              <w:t>195</w:t>
            </w:r>
            <w:r w:rsidR="002B2A8F" w:rsidRPr="002B2A8F">
              <w:rPr>
                <w:sz w:val="18"/>
                <w:szCs w:val="18"/>
              </w:rPr>
              <w:t>0</w:t>
            </w:r>
          </w:p>
        </w:tc>
        <w:tc>
          <w:tcPr>
            <w:tcW w:w="473" w:type="dxa"/>
          </w:tcPr>
          <w:p w:rsidR="002D5ECB" w:rsidRDefault="002D5ECB" w:rsidP="00805AE7">
            <w:pPr>
              <w:jc w:val="left"/>
              <w:rPr>
                <w:sz w:val="18"/>
                <w:szCs w:val="18"/>
              </w:rPr>
            </w:pPr>
          </w:p>
          <w:p w:rsidR="00805AE7" w:rsidRPr="009D6F0C" w:rsidRDefault="00304E6B" w:rsidP="00805AE7">
            <w:pPr>
              <w:jc w:val="left"/>
              <w:rPr>
                <w:sz w:val="18"/>
                <w:szCs w:val="18"/>
              </w:rPr>
            </w:pPr>
            <w:r>
              <w:rPr>
                <w:rFonts w:hint="eastAsia"/>
                <w:sz w:val="18"/>
                <w:szCs w:val="18"/>
              </w:rPr>
              <w:t>米</w:t>
            </w:r>
          </w:p>
        </w:tc>
      </w:tr>
      <w:tr w:rsidR="00304E6B" w:rsidRPr="009D6F0C" w:rsidTr="00255A02">
        <w:tc>
          <w:tcPr>
            <w:tcW w:w="495" w:type="dxa"/>
          </w:tcPr>
          <w:p w:rsidR="00805AE7" w:rsidRPr="00CE6C34" w:rsidRDefault="002B2A8F" w:rsidP="00805AE7">
            <w:pPr>
              <w:jc w:val="left"/>
              <w:rPr>
                <w:szCs w:val="21"/>
              </w:rPr>
            </w:pPr>
            <w:r w:rsidRPr="00CE6C34">
              <w:rPr>
                <w:rFonts w:hint="eastAsia"/>
                <w:szCs w:val="21"/>
              </w:rPr>
              <w:t>10</w:t>
            </w:r>
          </w:p>
        </w:tc>
        <w:tc>
          <w:tcPr>
            <w:tcW w:w="999" w:type="dxa"/>
          </w:tcPr>
          <w:p w:rsidR="00805AE7" w:rsidRPr="009D6F0C" w:rsidRDefault="009D6F0C" w:rsidP="00805AE7">
            <w:pPr>
              <w:jc w:val="left"/>
              <w:rPr>
                <w:sz w:val="18"/>
                <w:szCs w:val="18"/>
              </w:rPr>
            </w:pPr>
            <w:r w:rsidRPr="009D6F0C">
              <w:rPr>
                <w:rFonts w:hint="eastAsia"/>
                <w:sz w:val="18"/>
                <w:szCs w:val="18"/>
              </w:rPr>
              <w:t>广播支线（从各楼层到各考场</w:t>
            </w:r>
          </w:p>
        </w:tc>
        <w:tc>
          <w:tcPr>
            <w:tcW w:w="4253" w:type="dxa"/>
          </w:tcPr>
          <w:p w:rsidR="00805AE7" w:rsidRPr="009D6F0C" w:rsidRDefault="009D6F0C" w:rsidP="00805AE7">
            <w:pPr>
              <w:jc w:val="left"/>
              <w:rPr>
                <w:sz w:val="18"/>
                <w:szCs w:val="18"/>
              </w:rPr>
            </w:pPr>
            <w:r w:rsidRPr="009D6F0C">
              <w:rPr>
                <w:rFonts w:hint="eastAsia"/>
                <w:sz w:val="18"/>
                <w:szCs w:val="18"/>
              </w:rPr>
              <w:t>外径</w:t>
            </w:r>
            <w:r w:rsidRPr="009D6F0C">
              <w:rPr>
                <w:rFonts w:hint="eastAsia"/>
                <w:sz w:val="18"/>
                <w:szCs w:val="18"/>
              </w:rPr>
              <w:t xml:space="preserve"> O.D.7.5mm</w:t>
            </w:r>
            <w:r w:rsidRPr="009D6F0C">
              <w:rPr>
                <w:rFonts w:hint="eastAsia"/>
                <w:sz w:val="18"/>
                <w:szCs w:val="18"/>
              </w:rPr>
              <w:t>；截面积</w:t>
            </w:r>
            <w:r>
              <w:rPr>
                <w:rFonts w:hint="eastAsia"/>
                <w:sz w:val="18"/>
                <w:szCs w:val="18"/>
              </w:rPr>
              <w:t xml:space="preserve"> 2x1.5</w:t>
            </w:r>
            <w:r w:rsidRPr="009D6F0C">
              <w:rPr>
                <w:rFonts w:hint="eastAsia"/>
                <w:sz w:val="18"/>
                <w:szCs w:val="18"/>
              </w:rPr>
              <w:t>mm2</w:t>
            </w:r>
            <w:r w:rsidRPr="009D6F0C">
              <w:rPr>
                <w:rFonts w:hint="eastAsia"/>
                <w:sz w:val="18"/>
                <w:szCs w:val="18"/>
              </w:rPr>
              <w:t>；线规</w:t>
            </w:r>
            <w:r>
              <w:rPr>
                <w:rFonts w:hint="eastAsia"/>
                <w:sz w:val="18"/>
                <w:szCs w:val="18"/>
              </w:rPr>
              <w:t>15</w:t>
            </w:r>
            <w:r w:rsidRPr="009D6F0C">
              <w:rPr>
                <w:rFonts w:hint="eastAsia"/>
                <w:sz w:val="18"/>
                <w:szCs w:val="18"/>
              </w:rPr>
              <w:t>GA</w:t>
            </w:r>
            <w:r w:rsidRPr="009D6F0C">
              <w:rPr>
                <w:rFonts w:hint="eastAsia"/>
                <w:sz w:val="18"/>
                <w:szCs w:val="18"/>
              </w:rPr>
              <w:t>；导体</w:t>
            </w:r>
            <w:r w:rsidRPr="009D6F0C">
              <w:rPr>
                <w:rFonts w:hint="eastAsia"/>
                <w:sz w:val="18"/>
                <w:szCs w:val="18"/>
              </w:rPr>
              <w:t>/</w:t>
            </w:r>
            <w:r w:rsidRPr="009D6F0C">
              <w:rPr>
                <w:rFonts w:hint="eastAsia"/>
                <w:sz w:val="18"/>
                <w:szCs w:val="18"/>
              </w:rPr>
              <w:t>绝缘</w:t>
            </w:r>
            <w:r w:rsidRPr="009D6F0C">
              <w:rPr>
                <w:rFonts w:hint="eastAsia"/>
                <w:sz w:val="18"/>
                <w:szCs w:val="18"/>
              </w:rPr>
              <w:t>/</w:t>
            </w:r>
            <w:r w:rsidRPr="009D6F0C">
              <w:rPr>
                <w:rFonts w:hint="eastAsia"/>
                <w:sz w:val="18"/>
                <w:szCs w:val="18"/>
              </w:rPr>
              <w:t>护套</w:t>
            </w:r>
            <w:r w:rsidRPr="009D6F0C">
              <w:rPr>
                <w:rFonts w:hint="eastAsia"/>
                <w:sz w:val="18"/>
                <w:szCs w:val="18"/>
              </w:rPr>
              <w:t>Cu</w:t>
            </w:r>
            <w:r w:rsidRPr="009D6F0C">
              <w:rPr>
                <w:rFonts w:hint="eastAsia"/>
                <w:sz w:val="18"/>
                <w:szCs w:val="18"/>
              </w:rPr>
              <w:t>，</w:t>
            </w:r>
            <w:r w:rsidRPr="009D6F0C">
              <w:rPr>
                <w:rFonts w:hint="eastAsia"/>
                <w:sz w:val="18"/>
                <w:szCs w:val="18"/>
              </w:rPr>
              <w:t>PVC</w:t>
            </w:r>
            <w:r w:rsidRPr="009D6F0C">
              <w:rPr>
                <w:rFonts w:hint="eastAsia"/>
                <w:sz w:val="18"/>
                <w:szCs w:val="18"/>
              </w:rPr>
              <w:t>，</w:t>
            </w:r>
            <w:r w:rsidRPr="009D6F0C">
              <w:rPr>
                <w:rFonts w:hint="eastAsia"/>
                <w:sz w:val="18"/>
                <w:szCs w:val="18"/>
              </w:rPr>
              <w:t>PVC</w:t>
            </w:r>
            <w:r w:rsidRPr="009D6F0C">
              <w:rPr>
                <w:rFonts w:hint="eastAsia"/>
                <w:sz w:val="18"/>
                <w:szCs w:val="18"/>
              </w:rPr>
              <w:t>；直流电阻≤</w:t>
            </w:r>
            <w:r>
              <w:rPr>
                <w:rFonts w:hint="eastAsia"/>
                <w:sz w:val="18"/>
                <w:szCs w:val="18"/>
              </w:rPr>
              <w:t>13.5</w:t>
            </w:r>
            <w:r w:rsidRPr="009D6F0C">
              <w:rPr>
                <w:rFonts w:hint="eastAsia"/>
                <w:sz w:val="18"/>
                <w:szCs w:val="18"/>
              </w:rPr>
              <w:t>Ω</w:t>
            </w:r>
            <w:r w:rsidRPr="009D6F0C">
              <w:rPr>
                <w:rFonts w:hint="eastAsia"/>
                <w:sz w:val="18"/>
                <w:szCs w:val="18"/>
              </w:rPr>
              <w:t>/1km</w:t>
            </w:r>
            <w:r w:rsidRPr="009D6F0C">
              <w:rPr>
                <w:rFonts w:hint="eastAsia"/>
                <w:sz w:val="18"/>
                <w:szCs w:val="18"/>
              </w:rPr>
              <w:t>，</w:t>
            </w:r>
            <w:r w:rsidRPr="009D6F0C">
              <w:rPr>
                <w:rFonts w:hint="eastAsia"/>
                <w:sz w:val="18"/>
                <w:szCs w:val="18"/>
              </w:rPr>
              <w:t>*</w:t>
            </w:r>
            <w:r w:rsidRPr="009D6F0C">
              <w:rPr>
                <w:rFonts w:hint="eastAsia"/>
                <w:sz w:val="18"/>
                <w:szCs w:val="18"/>
              </w:rPr>
              <w:t>带金属屏蔽网。</w:t>
            </w:r>
          </w:p>
        </w:tc>
        <w:tc>
          <w:tcPr>
            <w:tcW w:w="709" w:type="dxa"/>
          </w:tcPr>
          <w:p w:rsidR="00805AE7" w:rsidRPr="002D5ECB" w:rsidRDefault="00805AE7" w:rsidP="00805AE7">
            <w:pPr>
              <w:jc w:val="left"/>
              <w:rPr>
                <w:sz w:val="18"/>
                <w:szCs w:val="18"/>
              </w:rPr>
            </w:pPr>
          </w:p>
        </w:tc>
        <w:tc>
          <w:tcPr>
            <w:tcW w:w="636" w:type="dxa"/>
          </w:tcPr>
          <w:p w:rsidR="002D5ECB" w:rsidRDefault="002D5ECB" w:rsidP="002D5ECB">
            <w:pPr>
              <w:jc w:val="center"/>
              <w:rPr>
                <w:szCs w:val="21"/>
              </w:rPr>
            </w:pPr>
          </w:p>
          <w:p w:rsidR="00805AE7" w:rsidRPr="009D6F0C" w:rsidRDefault="00304E6B" w:rsidP="002D5ECB">
            <w:pPr>
              <w:jc w:val="center"/>
              <w:rPr>
                <w:sz w:val="18"/>
                <w:szCs w:val="18"/>
              </w:rPr>
            </w:pPr>
            <w:r>
              <w:rPr>
                <w:rFonts w:hint="eastAsia"/>
                <w:szCs w:val="21"/>
              </w:rPr>
              <w:t>2*1.5</w:t>
            </w:r>
          </w:p>
        </w:tc>
        <w:tc>
          <w:tcPr>
            <w:tcW w:w="642" w:type="dxa"/>
          </w:tcPr>
          <w:p w:rsidR="002D5ECB" w:rsidRDefault="002D5ECB" w:rsidP="00805AE7">
            <w:pPr>
              <w:jc w:val="left"/>
              <w:rPr>
                <w:sz w:val="18"/>
                <w:szCs w:val="18"/>
              </w:rPr>
            </w:pPr>
          </w:p>
          <w:p w:rsidR="00805AE7" w:rsidRPr="009D6F0C" w:rsidRDefault="00553AC8" w:rsidP="00805AE7">
            <w:pPr>
              <w:jc w:val="left"/>
              <w:rPr>
                <w:sz w:val="18"/>
                <w:szCs w:val="18"/>
              </w:rPr>
            </w:pPr>
            <w:r>
              <w:rPr>
                <w:rFonts w:hint="eastAsia"/>
                <w:sz w:val="18"/>
                <w:szCs w:val="18"/>
              </w:rPr>
              <w:t>76</w:t>
            </w:r>
            <w:r w:rsidR="00304E6B">
              <w:rPr>
                <w:rFonts w:hint="eastAsia"/>
                <w:sz w:val="18"/>
                <w:szCs w:val="18"/>
              </w:rPr>
              <w:t>0</w:t>
            </w:r>
          </w:p>
        </w:tc>
        <w:tc>
          <w:tcPr>
            <w:tcW w:w="473" w:type="dxa"/>
          </w:tcPr>
          <w:p w:rsidR="002D5ECB" w:rsidRDefault="002D5ECB" w:rsidP="00805AE7">
            <w:pPr>
              <w:jc w:val="left"/>
              <w:rPr>
                <w:sz w:val="18"/>
                <w:szCs w:val="18"/>
              </w:rPr>
            </w:pPr>
          </w:p>
          <w:p w:rsidR="00805AE7" w:rsidRPr="009D6F0C" w:rsidRDefault="00304E6B" w:rsidP="00805AE7">
            <w:pPr>
              <w:jc w:val="left"/>
              <w:rPr>
                <w:sz w:val="18"/>
                <w:szCs w:val="18"/>
              </w:rPr>
            </w:pPr>
            <w:r>
              <w:rPr>
                <w:rFonts w:hint="eastAsia"/>
                <w:sz w:val="18"/>
                <w:szCs w:val="18"/>
              </w:rPr>
              <w:t>米</w:t>
            </w:r>
          </w:p>
        </w:tc>
      </w:tr>
      <w:tr w:rsidR="00304E6B" w:rsidTr="00255A02">
        <w:tc>
          <w:tcPr>
            <w:tcW w:w="495" w:type="dxa"/>
          </w:tcPr>
          <w:p w:rsidR="00805AE7" w:rsidRPr="00CE6C34" w:rsidRDefault="00CA0DD2" w:rsidP="00805AE7">
            <w:pPr>
              <w:jc w:val="left"/>
              <w:rPr>
                <w:szCs w:val="21"/>
              </w:rPr>
            </w:pPr>
            <w:r w:rsidRPr="00CE6C34">
              <w:rPr>
                <w:rFonts w:hint="eastAsia"/>
                <w:szCs w:val="21"/>
              </w:rPr>
              <w:t>11</w:t>
            </w:r>
          </w:p>
        </w:tc>
        <w:tc>
          <w:tcPr>
            <w:tcW w:w="999" w:type="dxa"/>
          </w:tcPr>
          <w:p w:rsidR="00805AE7" w:rsidRPr="009D6F0C" w:rsidRDefault="009D6F0C" w:rsidP="00805AE7">
            <w:pPr>
              <w:jc w:val="left"/>
              <w:rPr>
                <w:sz w:val="18"/>
                <w:szCs w:val="18"/>
              </w:rPr>
            </w:pPr>
            <w:r w:rsidRPr="009D6F0C">
              <w:rPr>
                <w:rFonts w:hint="eastAsia"/>
                <w:sz w:val="18"/>
                <w:szCs w:val="18"/>
              </w:rPr>
              <w:t>管材</w:t>
            </w:r>
          </w:p>
        </w:tc>
        <w:tc>
          <w:tcPr>
            <w:tcW w:w="4253" w:type="dxa"/>
          </w:tcPr>
          <w:p w:rsidR="00805AE7" w:rsidRPr="00CA0DD2" w:rsidRDefault="00CA0DD2" w:rsidP="00805AE7">
            <w:pPr>
              <w:jc w:val="left"/>
              <w:rPr>
                <w:sz w:val="18"/>
                <w:szCs w:val="18"/>
              </w:rPr>
            </w:pPr>
            <w:r w:rsidRPr="00CA0DD2">
              <w:rPr>
                <w:rFonts w:hint="eastAsia"/>
                <w:sz w:val="18"/>
                <w:szCs w:val="18"/>
              </w:rPr>
              <w:t>￠</w:t>
            </w:r>
            <w:r w:rsidRPr="00CA0DD2">
              <w:rPr>
                <w:rFonts w:hint="eastAsia"/>
                <w:sz w:val="18"/>
                <w:szCs w:val="18"/>
              </w:rPr>
              <w:t>25</w:t>
            </w:r>
          </w:p>
        </w:tc>
        <w:tc>
          <w:tcPr>
            <w:tcW w:w="709" w:type="dxa"/>
          </w:tcPr>
          <w:p w:rsidR="00805AE7" w:rsidRPr="00805AE7" w:rsidRDefault="00805AE7" w:rsidP="00805AE7">
            <w:pPr>
              <w:jc w:val="left"/>
              <w:rPr>
                <w:szCs w:val="21"/>
              </w:rPr>
            </w:pPr>
          </w:p>
        </w:tc>
        <w:tc>
          <w:tcPr>
            <w:tcW w:w="636" w:type="dxa"/>
          </w:tcPr>
          <w:p w:rsidR="00805AE7" w:rsidRPr="00805AE7" w:rsidRDefault="00304E6B" w:rsidP="00805AE7">
            <w:pPr>
              <w:jc w:val="left"/>
              <w:rPr>
                <w:szCs w:val="21"/>
              </w:rPr>
            </w:pPr>
            <w:r>
              <w:rPr>
                <w:rFonts w:hint="eastAsia"/>
                <w:szCs w:val="21"/>
              </w:rPr>
              <w:t>国标</w:t>
            </w:r>
          </w:p>
        </w:tc>
        <w:tc>
          <w:tcPr>
            <w:tcW w:w="642" w:type="dxa"/>
          </w:tcPr>
          <w:p w:rsidR="00805AE7" w:rsidRPr="00805AE7" w:rsidRDefault="00CA0DD2" w:rsidP="00805AE7">
            <w:pPr>
              <w:jc w:val="left"/>
              <w:rPr>
                <w:szCs w:val="21"/>
              </w:rPr>
            </w:pPr>
            <w:r w:rsidRPr="00CA0DD2">
              <w:rPr>
                <w:szCs w:val="21"/>
              </w:rPr>
              <w:t>1180</w:t>
            </w:r>
          </w:p>
        </w:tc>
        <w:tc>
          <w:tcPr>
            <w:tcW w:w="473" w:type="dxa"/>
          </w:tcPr>
          <w:p w:rsidR="00805AE7" w:rsidRPr="00805AE7" w:rsidRDefault="00304E6B" w:rsidP="00805AE7">
            <w:pPr>
              <w:jc w:val="left"/>
              <w:rPr>
                <w:szCs w:val="21"/>
              </w:rPr>
            </w:pPr>
            <w:r>
              <w:rPr>
                <w:rFonts w:hint="eastAsia"/>
                <w:szCs w:val="21"/>
              </w:rPr>
              <w:t>米</w:t>
            </w:r>
          </w:p>
        </w:tc>
      </w:tr>
      <w:tr w:rsidR="00CA0DD2" w:rsidTr="00255A02">
        <w:tc>
          <w:tcPr>
            <w:tcW w:w="495" w:type="dxa"/>
          </w:tcPr>
          <w:p w:rsidR="00CA0DD2" w:rsidRPr="00CE6C34" w:rsidRDefault="00CA0DD2" w:rsidP="00805AE7">
            <w:pPr>
              <w:jc w:val="left"/>
              <w:rPr>
                <w:szCs w:val="21"/>
              </w:rPr>
            </w:pPr>
            <w:r w:rsidRPr="00CE6C34">
              <w:rPr>
                <w:rFonts w:hint="eastAsia"/>
                <w:szCs w:val="21"/>
              </w:rPr>
              <w:t>12</w:t>
            </w:r>
          </w:p>
        </w:tc>
        <w:tc>
          <w:tcPr>
            <w:tcW w:w="999" w:type="dxa"/>
          </w:tcPr>
          <w:p w:rsidR="00CA0DD2" w:rsidRPr="009D6F0C" w:rsidRDefault="00CA0DD2" w:rsidP="00805AE7">
            <w:pPr>
              <w:jc w:val="left"/>
              <w:rPr>
                <w:sz w:val="18"/>
                <w:szCs w:val="18"/>
              </w:rPr>
            </w:pPr>
            <w:r w:rsidRPr="00CA0DD2">
              <w:rPr>
                <w:rFonts w:hint="eastAsia"/>
                <w:sz w:val="18"/>
                <w:szCs w:val="18"/>
              </w:rPr>
              <w:t>桥架</w:t>
            </w:r>
          </w:p>
        </w:tc>
        <w:tc>
          <w:tcPr>
            <w:tcW w:w="4253" w:type="dxa"/>
          </w:tcPr>
          <w:p w:rsidR="00CA0DD2" w:rsidRPr="00CA0DD2" w:rsidRDefault="00CA0DD2" w:rsidP="00805AE7">
            <w:pPr>
              <w:jc w:val="left"/>
              <w:rPr>
                <w:sz w:val="18"/>
                <w:szCs w:val="18"/>
              </w:rPr>
            </w:pPr>
            <w:r w:rsidRPr="00CA0DD2">
              <w:rPr>
                <w:sz w:val="18"/>
                <w:szCs w:val="18"/>
              </w:rPr>
              <w:t>150*100*1.5</w:t>
            </w:r>
          </w:p>
        </w:tc>
        <w:tc>
          <w:tcPr>
            <w:tcW w:w="709" w:type="dxa"/>
          </w:tcPr>
          <w:p w:rsidR="00CA0DD2" w:rsidRPr="00805AE7" w:rsidRDefault="00CA0DD2" w:rsidP="00805AE7">
            <w:pPr>
              <w:jc w:val="left"/>
              <w:rPr>
                <w:szCs w:val="21"/>
              </w:rPr>
            </w:pPr>
          </w:p>
        </w:tc>
        <w:tc>
          <w:tcPr>
            <w:tcW w:w="636" w:type="dxa"/>
          </w:tcPr>
          <w:p w:rsidR="00CA0DD2" w:rsidRDefault="00CA0DD2" w:rsidP="00805AE7">
            <w:pPr>
              <w:jc w:val="left"/>
              <w:rPr>
                <w:szCs w:val="21"/>
              </w:rPr>
            </w:pPr>
            <w:r>
              <w:rPr>
                <w:rFonts w:hint="eastAsia"/>
                <w:szCs w:val="21"/>
              </w:rPr>
              <w:t>国标</w:t>
            </w:r>
          </w:p>
        </w:tc>
        <w:tc>
          <w:tcPr>
            <w:tcW w:w="642" w:type="dxa"/>
          </w:tcPr>
          <w:p w:rsidR="00CA0DD2" w:rsidRPr="00CA0DD2" w:rsidRDefault="00CA0DD2" w:rsidP="00805AE7">
            <w:pPr>
              <w:jc w:val="left"/>
              <w:rPr>
                <w:szCs w:val="21"/>
              </w:rPr>
            </w:pPr>
            <w:r w:rsidRPr="00CA0DD2">
              <w:rPr>
                <w:szCs w:val="21"/>
              </w:rPr>
              <w:t>118</w:t>
            </w:r>
          </w:p>
        </w:tc>
        <w:tc>
          <w:tcPr>
            <w:tcW w:w="473" w:type="dxa"/>
          </w:tcPr>
          <w:p w:rsidR="00CA0DD2" w:rsidRDefault="00CA0DD2" w:rsidP="00805AE7">
            <w:pPr>
              <w:jc w:val="left"/>
              <w:rPr>
                <w:szCs w:val="21"/>
              </w:rPr>
            </w:pPr>
            <w:r>
              <w:rPr>
                <w:rFonts w:hint="eastAsia"/>
                <w:szCs w:val="21"/>
              </w:rPr>
              <w:t>米</w:t>
            </w:r>
          </w:p>
        </w:tc>
      </w:tr>
      <w:tr w:rsidR="00304E6B" w:rsidTr="00255A02">
        <w:tc>
          <w:tcPr>
            <w:tcW w:w="495" w:type="dxa"/>
          </w:tcPr>
          <w:p w:rsidR="00805AE7" w:rsidRPr="00805AE7" w:rsidRDefault="00805AE7" w:rsidP="00CE6C34">
            <w:pPr>
              <w:jc w:val="left"/>
              <w:rPr>
                <w:szCs w:val="21"/>
              </w:rPr>
            </w:pPr>
            <w:r w:rsidRPr="00805AE7">
              <w:rPr>
                <w:rFonts w:hint="eastAsia"/>
                <w:szCs w:val="21"/>
              </w:rPr>
              <w:t>1</w:t>
            </w:r>
            <w:r w:rsidR="00CE6C34">
              <w:rPr>
                <w:rFonts w:hint="eastAsia"/>
                <w:szCs w:val="21"/>
              </w:rPr>
              <w:t>3</w:t>
            </w:r>
          </w:p>
        </w:tc>
        <w:tc>
          <w:tcPr>
            <w:tcW w:w="999" w:type="dxa"/>
          </w:tcPr>
          <w:p w:rsidR="00805AE7" w:rsidRPr="009D6F0C" w:rsidRDefault="00CE6C34" w:rsidP="00805AE7">
            <w:pPr>
              <w:jc w:val="left"/>
              <w:rPr>
                <w:sz w:val="18"/>
                <w:szCs w:val="18"/>
              </w:rPr>
            </w:pPr>
            <w:r>
              <w:rPr>
                <w:rFonts w:hint="eastAsia"/>
                <w:sz w:val="18"/>
                <w:szCs w:val="18"/>
              </w:rPr>
              <w:t>人工</w:t>
            </w:r>
            <w:r w:rsidR="009D6F0C" w:rsidRPr="009D6F0C">
              <w:rPr>
                <w:rFonts w:hint="eastAsia"/>
                <w:sz w:val="18"/>
                <w:szCs w:val="18"/>
              </w:rPr>
              <w:t>其他辅助材料</w:t>
            </w:r>
          </w:p>
        </w:tc>
        <w:tc>
          <w:tcPr>
            <w:tcW w:w="4253" w:type="dxa"/>
          </w:tcPr>
          <w:p w:rsidR="00805AE7" w:rsidRPr="009D6F0C" w:rsidRDefault="00CE6C34" w:rsidP="00805AE7">
            <w:pPr>
              <w:jc w:val="left"/>
              <w:rPr>
                <w:sz w:val="18"/>
                <w:szCs w:val="18"/>
              </w:rPr>
            </w:pPr>
            <w:r w:rsidRPr="00CE6C34">
              <w:rPr>
                <w:rFonts w:hint="eastAsia"/>
                <w:sz w:val="18"/>
                <w:szCs w:val="18"/>
              </w:rPr>
              <w:t>彭涨镙丝，桥架接头，桥架三通，桥架支架，直节，弯头，管卡，三通，胶带，扎带等</w:t>
            </w:r>
          </w:p>
        </w:tc>
        <w:tc>
          <w:tcPr>
            <w:tcW w:w="709" w:type="dxa"/>
          </w:tcPr>
          <w:p w:rsidR="00805AE7" w:rsidRPr="00805AE7" w:rsidRDefault="00805AE7" w:rsidP="00805AE7">
            <w:pPr>
              <w:jc w:val="left"/>
              <w:rPr>
                <w:szCs w:val="21"/>
              </w:rPr>
            </w:pPr>
          </w:p>
        </w:tc>
        <w:tc>
          <w:tcPr>
            <w:tcW w:w="636" w:type="dxa"/>
          </w:tcPr>
          <w:p w:rsidR="00805AE7" w:rsidRPr="00805AE7" w:rsidRDefault="00304E6B" w:rsidP="00805AE7">
            <w:pPr>
              <w:jc w:val="left"/>
              <w:rPr>
                <w:szCs w:val="21"/>
              </w:rPr>
            </w:pPr>
            <w:r>
              <w:rPr>
                <w:rFonts w:hint="eastAsia"/>
                <w:szCs w:val="21"/>
              </w:rPr>
              <w:t>国标</w:t>
            </w:r>
          </w:p>
        </w:tc>
        <w:tc>
          <w:tcPr>
            <w:tcW w:w="642" w:type="dxa"/>
          </w:tcPr>
          <w:p w:rsidR="00805AE7" w:rsidRPr="00805AE7" w:rsidRDefault="00304E6B" w:rsidP="00805AE7">
            <w:pPr>
              <w:jc w:val="left"/>
              <w:rPr>
                <w:szCs w:val="21"/>
              </w:rPr>
            </w:pPr>
            <w:r>
              <w:rPr>
                <w:rFonts w:hint="eastAsia"/>
                <w:szCs w:val="21"/>
              </w:rPr>
              <w:t>1</w:t>
            </w:r>
          </w:p>
        </w:tc>
        <w:tc>
          <w:tcPr>
            <w:tcW w:w="473" w:type="dxa"/>
          </w:tcPr>
          <w:p w:rsidR="00805AE7" w:rsidRPr="00805AE7" w:rsidRDefault="00304E6B" w:rsidP="00805AE7">
            <w:pPr>
              <w:jc w:val="left"/>
              <w:rPr>
                <w:szCs w:val="21"/>
              </w:rPr>
            </w:pPr>
            <w:r>
              <w:rPr>
                <w:rFonts w:hint="eastAsia"/>
                <w:szCs w:val="21"/>
              </w:rPr>
              <w:t>项</w:t>
            </w:r>
          </w:p>
        </w:tc>
      </w:tr>
    </w:tbl>
    <w:p w:rsidR="00805AE7" w:rsidRPr="00A85495" w:rsidRDefault="00805AE7" w:rsidP="00805AE7">
      <w:pPr>
        <w:ind w:leftChars="150" w:left="315"/>
        <w:jc w:val="left"/>
        <w:rPr>
          <w:sz w:val="24"/>
          <w:szCs w:val="24"/>
        </w:rPr>
      </w:pPr>
    </w:p>
    <w:sectPr w:rsidR="00805AE7" w:rsidRPr="00A85495" w:rsidSect="00AA01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B55" w:rsidRDefault="000D0B55" w:rsidP="00B11CC2">
      <w:r>
        <w:separator/>
      </w:r>
    </w:p>
  </w:endnote>
  <w:endnote w:type="continuationSeparator" w:id="1">
    <w:p w:rsidR="000D0B55" w:rsidRDefault="000D0B55" w:rsidP="00B11C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B55" w:rsidRDefault="000D0B55" w:rsidP="00B11CC2">
      <w:r>
        <w:separator/>
      </w:r>
    </w:p>
  </w:footnote>
  <w:footnote w:type="continuationSeparator" w:id="1">
    <w:p w:rsidR="000D0B55" w:rsidRDefault="000D0B55" w:rsidP="00B11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9329F2"/>
    <w:multiLevelType w:val="singleLevel"/>
    <w:tmpl w:val="919329F2"/>
    <w:lvl w:ilvl="0">
      <w:start w:val="1"/>
      <w:numFmt w:val="decimal"/>
      <w:lvlText w:val="%1."/>
      <w:lvlJc w:val="left"/>
      <w:pPr>
        <w:tabs>
          <w:tab w:val="left" w:pos="312"/>
        </w:tabs>
      </w:pPr>
    </w:lvl>
  </w:abstractNum>
  <w:abstractNum w:abstractNumId="1">
    <w:nsid w:val="AEB8C510"/>
    <w:multiLevelType w:val="singleLevel"/>
    <w:tmpl w:val="AEB8C510"/>
    <w:lvl w:ilvl="0">
      <w:start w:val="1"/>
      <w:numFmt w:val="decimal"/>
      <w:lvlText w:val="%1."/>
      <w:lvlJc w:val="left"/>
      <w:pPr>
        <w:tabs>
          <w:tab w:val="left" w:pos="312"/>
        </w:tabs>
      </w:pPr>
    </w:lvl>
  </w:abstractNum>
  <w:abstractNum w:abstractNumId="2">
    <w:nsid w:val="C11F9FB6"/>
    <w:multiLevelType w:val="singleLevel"/>
    <w:tmpl w:val="C11F9FB6"/>
    <w:lvl w:ilvl="0">
      <w:start w:val="1"/>
      <w:numFmt w:val="decimal"/>
      <w:lvlText w:val="%1."/>
      <w:lvlJc w:val="left"/>
      <w:pPr>
        <w:tabs>
          <w:tab w:val="left" w:pos="312"/>
        </w:tabs>
      </w:pPr>
    </w:lvl>
  </w:abstractNum>
  <w:abstractNum w:abstractNumId="3">
    <w:nsid w:val="02FB75D0"/>
    <w:multiLevelType w:val="hybridMultilevel"/>
    <w:tmpl w:val="B6A212AE"/>
    <w:lvl w:ilvl="0" w:tplc="2DAED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5F60B4D"/>
    <w:multiLevelType w:val="hybridMultilevel"/>
    <w:tmpl w:val="74A2E7D4"/>
    <w:lvl w:ilvl="0" w:tplc="A9A226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660F2145"/>
    <w:multiLevelType w:val="hybridMultilevel"/>
    <w:tmpl w:val="E2789754"/>
    <w:lvl w:ilvl="0" w:tplc="07BC3078">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7E46DC9"/>
    <w:multiLevelType w:val="hybridMultilevel"/>
    <w:tmpl w:val="8D4C48EE"/>
    <w:lvl w:ilvl="0" w:tplc="D2745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78455E"/>
    <w:multiLevelType w:val="hybridMultilevel"/>
    <w:tmpl w:val="70F62F6C"/>
    <w:lvl w:ilvl="0" w:tplc="26CCC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6"/>
  </w:num>
  <w:num w:numId="4">
    <w:abstractNumId w:val="3"/>
  </w:num>
  <w:num w:numId="5">
    <w:abstractNumId w:val="7"/>
  </w:num>
  <w:num w:numId="6">
    <w:abstractNumId w:val="0"/>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5495"/>
    <w:rsid w:val="000046AD"/>
    <w:rsid w:val="000D0B55"/>
    <w:rsid w:val="000F370E"/>
    <w:rsid w:val="001A45C1"/>
    <w:rsid w:val="001B1772"/>
    <w:rsid w:val="00255A02"/>
    <w:rsid w:val="0029409F"/>
    <w:rsid w:val="002B2A8F"/>
    <w:rsid w:val="002D5ECB"/>
    <w:rsid w:val="002F046F"/>
    <w:rsid w:val="00304E6B"/>
    <w:rsid w:val="00344574"/>
    <w:rsid w:val="00383490"/>
    <w:rsid w:val="003F603D"/>
    <w:rsid w:val="004241C6"/>
    <w:rsid w:val="004F080C"/>
    <w:rsid w:val="00525063"/>
    <w:rsid w:val="00553AC8"/>
    <w:rsid w:val="00570129"/>
    <w:rsid w:val="00693175"/>
    <w:rsid w:val="006C6C53"/>
    <w:rsid w:val="006C7F3B"/>
    <w:rsid w:val="00756882"/>
    <w:rsid w:val="007746E0"/>
    <w:rsid w:val="007748ED"/>
    <w:rsid w:val="00801073"/>
    <w:rsid w:val="00805AE7"/>
    <w:rsid w:val="008251B7"/>
    <w:rsid w:val="00826A60"/>
    <w:rsid w:val="00876B4B"/>
    <w:rsid w:val="00892D2A"/>
    <w:rsid w:val="008943BC"/>
    <w:rsid w:val="008B2A2F"/>
    <w:rsid w:val="00957F76"/>
    <w:rsid w:val="00970ACC"/>
    <w:rsid w:val="009C72B6"/>
    <w:rsid w:val="009D6F0C"/>
    <w:rsid w:val="00A85495"/>
    <w:rsid w:val="00A93718"/>
    <w:rsid w:val="00AA01D9"/>
    <w:rsid w:val="00AB335A"/>
    <w:rsid w:val="00B11CC2"/>
    <w:rsid w:val="00B32AEE"/>
    <w:rsid w:val="00B64D65"/>
    <w:rsid w:val="00B70FDA"/>
    <w:rsid w:val="00B76DA7"/>
    <w:rsid w:val="00C51C27"/>
    <w:rsid w:val="00CA0DD2"/>
    <w:rsid w:val="00CC1F3B"/>
    <w:rsid w:val="00CD3BE7"/>
    <w:rsid w:val="00CE6C34"/>
    <w:rsid w:val="00D1593A"/>
    <w:rsid w:val="00D271C9"/>
    <w:rsid w:val="00D57DE8"/>
    <w:rsid w:val="00DF6919"/>
    <w:rsid w:val="00E8344A"/>
    <w:rsid w:val="00EA4A81"/>
    <w:rsid w:val="00EC2963"/>
    <w:rsid w:val="00EE03D3"/>
    <w:rsid w:val="00F61FE2"/>
    <w:rsid w:val="00FA1E35"/>
    <w:rsid w:val="00FB66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1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495"/>
    <w:pPr>
      <w:ind w:firstLineChars="200" w:firstLine="420"/>
    </w:pPr>
  </w:style>
  <w:style w:type="table" w:styleId="a4">
    <w:name w:val="Table Grid"/>
    <w:basedOn w:val="a1"/>
    <w:uiPriority w:val="59"/>
    <w:rsid w:val="00805A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semiHidden/>
    <w:unhideWhenUsed/>
    <w:rsid w:val="00B11C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11CC2"/>
    <w:rPr>
      <w:sz w:val="18"/>
      <w:szCs w:val="18"/>
    </w:rPr>
  </w:style>
  <w:style w:type="paragraph" w:styleId="a6">
    <w:name w:val="footer"/>
    <w:basedOn w:val="a"/>
    <w:link w:val="Char0"/>
    <w:uiPriority w:val="99"/>
    <w:semiHidden/>
    <w:unhideWhenUsed/>
    <w:rsid w:val="00B11CC2"/>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11CC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706</Words>
  <Characters>4026</Characters>
  <Application>Microsoft Office Word</Application>
  <DocSecurity>0</DocSecurity>
  <Lines>33</Lines>
  <Paragraphs>9</Paragraphs>
  <ScaleCrop>false</ScaleCrop>
  <Company>Win10NeT.COM</Company>
  <LinksUpToDate>false</LinksUpToDate>
  <CharactersWithSpaces>4723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XiaZaiMa.COM</cp:lastModifiedBy>
  <cp:revision>9</cp:revision>
  <cp:lastPrinted>2019-04-19T06:22:00Z</cp:lastPrinted>
  <dcterms:created xsi:type="dcterms:W3CDTF">2019-04-19T06:21:00Z</dcterms:created>
  <dcterms:modified xsi:type="dcterms:W3CDTF">2019-05-08T00:10:00Z</dcterms:modified>
</cp:coreProperties>
</file>