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179" w:rsidRPr="00466179" w:rsidRDefault="00466179" w:rsidP="00466179">
      <w:pPr>
        <w:jc w:val="center"/>
        <w:rPr>
          <w:sz w:val="28"/>
          <w:szCs w:val="24"/>
        </w:rPr>
      </w:pPr>
      <w:r w:rsidRPr="00466179">
        <w:rPr>
          <w:rFonts w:hint="eastAsia"/>
          <w:sz w:val="28"/>
          <w:szCs w:val="24"/>
        </w:rPr>
        <w:t>蚌埠田家炳中学食堂服务技术需求书</w:t>
      </w:r>
    </w:p>
    <w:p w:rsidR="00466179" w:rsidRPr="000E1193" w:rsidRDefault="00466179" w:rsidP="000E1193">
      <w:pPr>
        <w:ind w:firstLineChars="200" w:firstLine="442"/>
        <w:rPr>
          <w:b/>
          <w:sz w:val="22"/>
          <w:szCs w:val="21"/>
        </w:rPr>
      </w:pPr>
      <w:r w:rsidRPr="000E1193">
        <w:rPr>
          <w:rFonts w:hint="eastAsia"/>
          <w:b/>
          <w:sz w:val="22"/>
          <w:szCs w:val="21"/>
        </w:rPr>
        <w:t>项目需求及要求</w:t>
      </w:r>
    </w:p>
    <w:p w:rsidR="00466179" w:rsidRPr="00466179" w:rsidRDefault="00D87124" w:rsidP="00466179">
      <w:pPr>
        <w:ind w:firstLineChars="200" w:firstLine="440"/>
        <w:rPr>
          <w:sz w:val="22"/>
          <w:szCs w:val="21"/>
        </w:rPr>
      </w:pPr>
      <w:r>
        <w:rPr>
          <w:rFonts w:hint="eastAsia"/>
          <w:sz w:val="22"/>
          <w:szCs w:val="21"/>
        </w:rPr>
        <w:t>1.</w:t>
      </w:r>
      <w:r w:rsidR="00466179" w:rsidRPr="00466179">
        <w:rPr>
          <w:rFonts w:hint="eastAsia"/>
          <w:sz w:val="22"/>
          <w:szCs w:val="21"/>
        </w:rPr>
        <w:t>建立健全食堂各项规章制度并上墙（投标方按招标方要求自建），并遵守执行；</w:t>
      </w:r>
    </w:p>
    <w:p w:rsidR="00466179" w:rsidRPr="00466179" w:rsidRDefault="00D87124" w:rsidP="00466179">
      <w:pPr>
        <w:ind w:firstLineChars="200" w:firstLine="440"/>
        <w:rPr>
          <w:sz w:val="22"/>
          <w:szCs w:val="21"/>
        </w:rPr>
      </w:pPr>
      <w:r>
        <w:rPr>
          <w:rFonts w:hint="eastAsia"/>
          <w:sz w:val="22"/>
          <w:szCs w:val="21"/>
        </w:rPr>
        <w:t>2.</w:t>
      </w:r>
      <w:r w:rsidR="00466179" w:rsidRPr="00466179">
        <w:rPr>
          <w:rFonts w:hint="eastAsia"/>
          <w:sz w:val="22"/>
          <w:szCs w:val="21"/>
        </w:rPr>
        <w:t>具有完善的食堂机构设置，建立相应的管理体系和服务体系，确保各职能部门顺利开展各项工作；</w:t>
      </w:r>
    </w:p>
    <w:p w:rsidR="00466179" w:rsidRPr="00466179" w:rsidRDefault="00D87124" w:rsidP="00466179">
      <w:pPr>
        <w:ind w:firstLineChars="200" w:firstLine="440"/>
        <w:rPr>
          <w:sz w:val="22"/>
          <w:szCs w:val="21"/>
        </w:rPr>
      </w:pPr>
      <w:r>
        <w:rPr>
          <w:rFonts w:hint="eastAsia"/>
          <w:sz w:val="22"/>
          <w:szCs w:val="21"/>
        </w:rPr>
        <w:t>3.</w:t>
      </w:r>
      <w:r w:rsidR="00466179" w:rsidRPr="00466179">
        <w:rPr>
          <w:rFonts w:hint="eastAsia"/>
          <w:sz w:val="22"/>
          <w:szCs w:val="21"/>
        </w:rPr>
        <w:t>强化人员培训，按照标准实施全面质量管理；</w:t>
      </w:r>
    </w:p>
    <w:p w:rsidR="00466179" w:rsidRPr="00466179" w:rsidRDefault="00D87124" w:rsidP="00466179">
      <w:pPr>
        <w:ind w:firstLineChars="200" w:firstLine="440"/>
        <w:rPr>
          <w:sz w:val="22"/>
          <w:szCs w:val="21"/>
        </w:rPr>
      </w:pPr>
      <w:r>
        <w:rPr>
          <w:rFonts w:hint="eastAsia"/>
          <w:sz w:val="22"/>
          <w:szCs w:val="21"/>
        </w:rPr>
        <w:t>4.</w:t>
      </w:r>
      <w:r w:rsidR="00466179" w:rsidRPr="00466179">
        <w:rPr>
          <w:rFonts w:hint="eastAsia"/>
          <w:sz w:val="22"/>
          <w:szCs w:val="21"/>
        </w:rPr>
        <w:t>投标方负责建立完善的食堂规章及安全管理制度，包括员工手册、岗位职责、质检制度、应急及突发事件处理预案制度、培训制度、人事管理制度、薪酬制度、绩效考评制度、预算制度、食品原料采购管理制度等。（以上所有制度内容需上报招标方备案留存）；</w:t>
      </w:r>
    </w:p>
    <w:p w:rsidR="00466179" w:rsidRPr="00466179" w:rsidRDefault="00D87124" w:rsidP="00466179">
      <w:pPr>
        <w:ind w:firstLineChars="200" w:firstLine="440"/>
        <w:rPr>
          <w:sz w:val="22"/>
          <w:szCs w:val="21"/>
        </w:rPr>
      </w:pPr>
      <w:r>
        <w:rPr>
          <w:rFonts w:hint="eastAsia"/>
          <w:sz w:val="22"/>
          <w:szCs w:val="21"/>
        </w:rPr>
        <w:t>5.</w:t>
      </w:r>
      <w:r w:rsidR="00466179" w:rsidRPr="00466179">
        <w:rPr>
          <w:rFonts w:hint="eastAsia"/>
          <w:sz w:val="22"/>
          <w:szCs w:val="21"/>
        </w:rPr>
        <w:t>投标方接受招标方委托全权管理使用食堂资产，应竭尽全力完善、维护好食堂的硬件设施，使之能良性循环，确保食堂常新、环境完美、不断完善和配套；</w:t>
      </w:r>
    </w:p>
    <w:p w:rsidR="00466179" w:rsidRPr="00466179" w:rsidRDefault="00D87124" w:rsidP="00466179">
      <w:pPr>
        <w:ind w:firstLineChars="200" w:firstLine="440"/>
        <w:rPr>
          <w:sz w:val="22"/>
          <w:szCs w:val="21"/>
        </w:rPr>
      </w:pPr>
      <w:r>
        <w:rPr>
          <w:rFonts w:hint="eastAsia"/>
          <w:sz w:val="22"/>
          <w:szCs w:val="21"/>
        </w:rPr>
        <w:t>6.</w:t>
      </w:r>
      <w:r w:rsidR="00466179" w:rsidRPr="00466179">
        <w:rPr>
          <w:rFonts w:hint="eastAsia"/>
          <w:sz w:val="22"/>
          <w:szCs w:val="21"/>
        </w:rPr>
        <w:t>若因投标方的操作不当或管理不善，造成食堂资产损坏、丢失、故障以及发生重大事故导致严重资产损失，投标方应全责修复，确保修复到损坏前的正常使用功能，否则应予以赔偿；</w:t>
      </w:r>
    </w:p>
    <w:p w:rsidR="00466179" w:rsidRPr="00466179" w:rsidRDefault="00D87124" w:rsidP="00466179">
      <w:pPr>
        <w:ind w:firstLineChars="200" w:firstLine="440"/>
        <w:rPr>
          <w:sz w:val="22"/>
          <w:szCs w:val="21"/>
        </w:rPr>
      </w:pPr>
      <w:r>
        <w:rPr>
          <w:rFonts w:hint="eastAsia"/>
          <w:sz w:val="22"/>
          <w:szCs w:val="21"/>
        </w:rPr>
        <w:t>7.</w:t>
      </w:r>
      <w:r w:rsidR="00466179" w:rsidRPr="00466179">
        <w:rPr>
          <w:rFonts w:hint="eastAsia"/>
          <w:sz w:val="22"/>
          <w:szCs w:val="21"/>
        </w:rPr>
        <w:t>投标方负责正常耗损下食堂资产的维修、补充、更换。</w:t>
      </w:r>
    </w:p>
    <w:p w:rsidR="00466179" w:rsidRPr="00466179" w:rsidRDefault="00D87124" w:rsidP="00466179">
      <w:pPr>
        <w:ind w:firstLineChars="200" w:firstLine="440"/>
        <w:rPr>
          <w:sz w:val="22"/>
          <w:szCs w:val="21"/>
        </w:rPr>
      </w:pPr>
      <w:r>
        <w:rPr>
          <w:rFonts w:hint="eastAsia"/>
          <w:sz w:val="22"/>
          <w:szCs w:val="21"/>
        </w:rPr>
        <w:t>8.</w:t>
      </w:r>
      <w:r w:rsidR="00466179" w:rsidRPr="00466179">
        <w:rPr>
          <w:rFonts w:hint="eastAsia"/>
          <w:sz w:val="22"/>
          <w:szCs w:val="21"/>
        </w:rPr>
        <w:t>方必须保护好食堂所有财产，对招标方提供的设备、设施应及时进行保养、维护，延长其使用年限。保养、维护的费用由投标方自行负责。投标方退出经营后，保证房屋、设备、设施、墙面、地面的完好，若有损坏、遗失，投标方必须承担由此产生的相关费用；</w:t>
      </w:r>
    </w:p>
    <w:p w:rsidR="00466179" w:rsidRPr="00466179" w:rsidRDefault="00466179" w:rsidP="00466179">
      <w:pPr>
        <w:ind w:firstLineChars="200" w:firstLine="440"/>
        <w:rPr>
          <w:sz w:val="22"/>
          <w:szCs w:val="21"/>
        </w:rPr>
      </w:pPr>
      <w:r w:rsidRPr="00466179">
        <w:rPr>
          <w:rFonts w:hint="eastAsia"/>
          <w:sz w:val="22"/>
          <w:szCs w:val="21"/>
        </w:rPr>
        <w:t>9</w:t>
      </w:r>
      <w:r w:rsidRPr="00466179">
        <w:rPr>
          <w:rFonts w:hint="eastAsia"/>
          <w:sz w:val="22"/>
          <w:szCs w:val="21"/>
        </w:rPr>
        <w:t>食堂配电箱至用电器部分的维修更换、用水用电开关笼头的更换，由投标人负责；</w:t>
      </w:r>
    </w:p>
    <w:p w:rsidR="00466179" w:rsidRPr="00466179" w:rsidRDefault="00466179" w:rsidP="00466179">
      <w:pPr>
        <w:ind w:firstLineChars="200" w:firstLine="440"/>
        <w:rPr>
          <w:sz w:val="22"/>
          <w:szCs w:val="21"/>
        </w:rPr>
      </w:pPr>
      <w:r w:rsidRPr="00466179">
        <w:rPr>
          <w:rFonts w:hint="eastAsia"/>
          <w:sz w:val="22"/>
          <w:szCs w:val="21"/>
        </w:rPr>
        <w:t>10</w:t>
      </w:r>
      <w:r w:rsidRPr="00466179">
        <w:rPr>
          <w:rFonts w:hint="eastAsia"/>
          <w:sz w:val="22"/>
          <w:szCs w:val="21"/>
        </w:rPr>
        <w:t>未经招标方批准，投标方不得在规定的操作间、售饭间外再设置操作间、售饭间进行食品加工和售卖；</w:t>
      </w:r>
    </w:p>
    <w:p w:rsidR="00466179" w:rsidRPr="00466179" w:rsidRDefault="00466179" w:rsidP="00466179">
      <w:pPr>
        <w:ind w:firstLineChars="200" w:firstLine="440"/>
        <w:rPr>
          <w:sz w:val="22"/>
          <w:szCs w:val="21"/>
        </w:rPr>
      </w:pPr>
      <w:r w:rsidRPr="00466179">
        <w:rPr>
          <w:rFonts w:hint="eastAsia"/>
          <w:sz w:val="22"/>
          <w:szCs w:val="21"/>
        </w:rPr>
        <w:t>11</w:t>
      </w:r>
      <w:r w:rsidRPr="00466179">
        <w:rPr>
          <w:rFonts w:hint="eastAsia"/>
          <w:sz w:val="22"/>
          <w:szCs w:val="21"/>
        </w:rPr>
        <w:t>食堂经营的固定设施及所需大件设备由招标方提供（具体见大件设备清单），投标方对大件设备配置可提出合理化意见；食堂经营所需的其余设备、设施及餐具由投标方自行投资解决，承包结束后</w:t>
      </w:r>
      <w:r w:rsidRPr="00466179">
        <w:rPr>
          <w:rFonts w:hint="eastAsia"/>
          <w:sz w:val="22"/>
          <w:szCs w:val="21"/>
        </w:rPr>
        <w:t>10</w:t>
      </w:r>
      <w:r w:rsidRPr="00466179">
        <w:rPr>
          <w:rFonts w:hint="eastAsia"/>
          <w:sz w:val="22"/>
          <w:szCs w:val="21"/>
        </w:rPr>
        <w:t>日内自行处置，招标方不承担任何转让责任；</w:t>
      </w:r>
    </w:p>
    <w:p w:rsidR="00466179" w:rsidRPr="00466179" w:rsidRDefault="00466179" w:rsidP="00466179">
      <w:pPr>
        <w:ind w:firstLineChars="200" w:firstLine="440"/>
        <w:rPr>
          <w:sz w:val="22"/>
          <w:szCs w:val="21"/>
        </w:rPr>
      </w:pPr>
      <w:r w:rsidRPr="00466179">
        <w:rPr>
          <w:rFonts w:hint="eastAsia"/>
          <w:sz w:val="22"/>
          <w:szCs w:val="21"/>
        </w:rPr>
        <w:t>1</w:t>
      </w:r>
      <w:r w:rsidR="00D87124">
        <w:rPr>
          <w:rFonts w:hint="eastAsia"/>
          <w:sz w:val="22"/>
          <w:szCs w:val="21"/>
        </w:rPr>
        <w:t>2.</w:t>
      </w:r>
      <w:r w:rsidRPr="00466179">
        <w:rPr>
          <w:rFonts w:hint="eastAsia"/>
          <w:sz w:val="22"/>
          <w:szCs w:val="21"/>
        </w:rPr>
        <w:t>食堂水、电、气等费用由投标方承担。在保证使用安全的条件下，招标方有偿提供水、电、气，价格执行市场价格，费用每月结算一次；</w:t>
      </w:r>
    </w:p>
    <w:p w:rsidR="00466179" w:rsidRPr="00466179" w:rsidRDefault="00466179" w:rsidP="00466179">
      <w:pPr>
        <w:ind w:firstLineChars="200" w:firstLine="440"/>
        <w:rPr>
          <w:sz w:val="22"/>
          <w:szCs w:val="21"/>
        </w:rPr>
      </w:pPr>
      <w:r w:rsidRPr="00466179">
        <w:rPr>
          <w:rFonts w:hint="eastAsia"/>
          <w:sz w:val="22"/>
          <w:szCs w:val="21"/>
        </w:rPr>
        <w:t>1</w:t>
      </w:r>
      <w:r w:rsidR="00D87124">
        <w:rPr>
          <w:rFonts w:hint="eastAsia"/>
          <w:sz w:val="22"/>
          <w:szCs w:val="21"/>
        </w:rPr>
        <w:t>3.</w:t>
      </w:r>
      <w:r w:rsidRPr="00466179">
        <w:rPr>
          <w:rFonts w:hint="eastAsia"/>
          <w:sz w:val="22"/>
          <w:szCs w:val="21"/>
        </w:rPr>
        <w:t>投标方必须做到微利经营，最大程度地保障学生的利益；</w:t>
      </w:r>
    </w:p>
    <w:p w:rsidR="00466179" w:rsidRPr="00466179" w:rsidRDefault="00466179" w:rsidP="00466179">
      <w:pPr>
        <w:ind w:firstLineChars="200" w:firstLine="440"/>
        <w:rPr>
          <w:sz w:val="22"/>
          <w:szCs w:val="21"/>
        </w:rPr>
      </w:pPr>
      <w:r w:rsidRPr="00466179">
        <w:rPr>
          <w:rFonts w:hint="eastAsia"/>
          <w:sz w:val="22"/>
          <w:szCs w:val="21"/>
        </w:rPr>
        <w:t>1</w:t>
      </w:r>
      <w:r w:rsidR="00634CB8">
        <w:rPr>
          <w:rFonts w:hint="eastAsia"/>
          <w:sz w:val="22"/>
          <w:szCs w:val="21"/>
        </w:rPr>
        <w:t>4</w:t>
      </w:r>
      <w:r w:rsidR="00D87124">
        <w:rPr>
          <w:rFonts w:hint="eastAsia"/>
          <w:sz w:val="22"/>
          <w:szCs w:val="21"/>
        </w:rPr>
        <w:t>.</w:t>
      </w:r>
      <w:r w:rsidRPr="00466179">
        <w:rPr>
          <w:rFonts w:hint="eastAsia"/>
          <w:sz w:val="22"/>
          <w:szCs w:val="21"/>
        </w:rPr>
        <w:t>投标方不得将食堂私自转让或委托他人经营，更不能在校内搞不法经营或超范围经营。一经发现，招标方有权取消其承包资格，并扣除履约保证金；</w:t>
      </w:r>
    </w:p>
    <w:p w:rsidR="00466179" w:rsidRPr="00466179" w:rsidRDefault="00466179" w:rsidP="00466179">
      <w:pPr>
        <w:ind w:firstLineChars="200" w:firstLine="440"/>
        <w:rPr>
          <w:sz w:val="22"/>
          <w:szCs w:val="21"/>
        </w:rPr>
      </w:pPr>
      <w:r w:rsidRPr="00466179">
        <w:rPr>
          <w:rFonts w:hint="eastAsia"/>
          <w:sz w:val="22"/>
          <w:szCs w:val="21"/>
        </w:rPr>
        <w:t>1</w:t>
      </w:r>
      <w:r w:rsidR="00634CB8">
        <w:rPr>
          <w:rFonts w:hint="eastAsia"/>
          <w:sz w:val="22"/>
          <w:szCs w:val="21"/>
        </w:rPr>
        <w:t>5</w:t>
      </w:r>
      <w:r w:rsidR="00D87124">
        <w:rPr>
          <w:rFonts w:hint="eastAsia"/>
          <w:sz w:val="22"/>
          <w:szCs w:val="21"/>
        </w:rPr>
        <w:t>.</w:t>
      </w:r>
      <w:r w:rsidRPr="00466179">
        <w:rPr>
          <w:rFonts w:hint="eastAsia"/>
          <w:sz w:val="22"/>
          <w:szCs w:val="21"/>
        </w:rPr>
        <w:t>投标方工作人员、从业人员要合理配置，服装要求统一。工作服（包括衣、帽、口罩）宜用白色或浅色布料制作；</w:t>
      </w:r>
    </w:p>
    <w:p w:rsidR="00466179" w:rsidRPr="00466179" w:rsidRDefault="00466179" w:rsidP="00466179">
      <w:pPr>
        <w:ind w:firstLineChars="200" w:firstLine="440"/>
        <w:rPr>
          <w:sz w:val="22"/>
          <w:szCs w:val="21"/>
        </w:rPr>
      </w:pPr>
      <w:r w:rsidRPr="00466179">
        <w:rPr>
          <w:rFonts w:hint="eastAsia"/>
          <w:sz w:val="22"/>
          <w:szCs w:val="21"/>
        </w:rPr>
        <w:t>1</w:t>
      </w:r>
      <w:r w:rsidR="00634CB8">
        <w:rPr>
          <w:rFonts w:hint="eastAsia"/>
          <w:sz w:val="22"/>
          <w:szCs w:val="21"/>
        </w:rPr>
        <w:t>6</w:t>
      </w:r>
      <w:r w:rsidRPr="00466179">
        <w:rPr>
          <w:rFonts w:hint="eastAsia"/>
          <w:sz w:val="22"/>
          <w:szCs w:val="21"/>
        </w:rPr>
        <w:t>提供优质服务，优化品种结构，开展多层次餐饮服务，满足师生的需求，早餐品种应有</w:t>
      </w:r>
      <w:r w:rsidRPr="00466179">
        <w:rPr>
          <w:rFonts w:hint="eastAsia"/>
          <w:sz w:val="22"/>
          <w:szCs w:val="21"/>
        </w:rPr>
        <w:t>7</w:t>
      </w:r>
      <w:r w:rsidRPr="00466179">
        <w:rPr>
          <w:rFonts w:hint="eastAsia"/>
          <w:sz w:val="22"/>
          <w:szCs w:val="21"/>
        </w:rPr>
        <w:t>种以上（干</w:t>
      </w:r>
      <w:r w:rsidRPr="00466179">
        <w:rPr>
          <w:rFonts w:hint="eastAsia"/>
          <w:sz w:val="22"/>
          <w:szCs w:val="21"/>
        </w:rPr>
        <w:t>4</w:t>
      </w:r>
      <w:r w:rsidRPr="00466179">
        <w:rPr>
          <w:rFonts w:hint="eastAsia"/>
          <w:sz w:val="22"/>
          <w:szCs w:val="21"/>
        </w:rPr>
        <w:t>种、稀</w:t>
      </w:r>
      <w:r w:rsidRPr="00466179">
        <w:rPr>
          <w:rFonts w:hint="eastAsia"/>
          <w:sz w:val="22"/>
          <w:szCs w:val="21"/>
        </w:rPr>
        <w:t>3</w:t>
      </w:r>
      <w:r w:rsidRPr="00466179">
        <w:rPr>
          <w:rFonts w:hint="eastAsia"/>
          <w:sz w:val="22"/>
          <w:szCs w:val="21"/>
        </w:rPr>
        <w:t>种），中餐、晚餐主食品种不少于</w:t>
      </w:r>
      <w:r w:rsidRPr="00466179">
        <w:rPr>
          <w:rFonts w:hint="eastAsia"/>
          <w:sz w:val="22"/>
          <w:szCs w:val="21"/>
        </w:rPr>
        <w:t>6</w:t>
      </w:r>
      <w:r w:rsidRPr="00466179">
        <w:rPr>
          <w:rFonts w:hint="eastAsia"/>
          <w:sz w:val="22"/>
          <w:szCs w:val="21"/>
        </w:rPr>
        <w:t>种，中晚餐要提供免费汤</w:t>
      </w:r>
      <w:r w:rsidRPr="00466179">
        <w:rPr>
          <w:rFonts w:hint="eastAsia"/>
          <w:sz w:val="22"/>
          <w:szCs w:val="21"/>
        </w:rPr>
        <w:t>1</w:t>
      </w:r>
      <w:r w:rsidRPr="00466179">
        <w:rPr>
          <w:rFonts w:hint="eastAsia"/>
          <w:sz w:val="22"/>
          <w:szCs w:val="21"/>
        </w:rPr>
        <w:t>种；</w:t>
      </w:r>
    </w:p>
    <w:p w:rsidR="00466179" w:rsidRPr="00466179" w:rsidRDefault="00466179" w:rsidP="00466179">
      <w:pPr>
        <w:ind w:firstLineChars="200" w:firstLine="440"/>
        <w:rPr>
          <w:sz w:val="22"/>
          <w:szCs w:val="21"/>
        </w:rPr>
      </w:pPr>
      <w:r w:rsidRPr="00466179">
        <w:rPr>
          <w:rFonts w:hint="eastAsia"/>
          <w:sz w:val="22"/>
          <w:szCs w:val="21"/>
        </w:rPr>
        <w:t>1</w:t>
      </w:r>
      <w:r w:rsidR="00634CB8">
        <w:rPr>
          <w:rFonts w:hint="eastAsia"/>
          <w:sz w:val="22"/>
          <w:szCs w:val="21"/>
        </w:rPr>
        <w:t>7</w:t>
      </w:r>
      <w:r w:rsidR="00D87124">
        <w:rPr>
          <w:rFonts w:hint="eastAsia"/>
          <w:sz w:val="22"/>
          <w:szCs w:val="21"/>
        </w:rPr>
        <w:t>.</w:t>
      </w:r>
      <w:r w:rsidRPr="00466179">
        <w:rPr>
          <w:rFonts w:hint="eastAsia"/>
          <w:sz w:val="22"/>
          <w:szCs w:val="21"/>
        </w:rPr>
        <w:t>食堂的饭菜价格要合理，要本着微利经营的原则，毛利不高于</w:t>
      </w:r>
      <w:r w:rsidRPr="00466179">
        <w:rPr>
          <w:rFonts w:hint="eastAsia"/>
          <w:sz w:val="22"/>
          <w:szCs w:val="21"/>
        </w:rPr>
        <w:t>20%</w:t>
      </w:r>
      <w:r w:rsidRPr="00466179">
        <w:rPr>
          <w:rFonts w:hint="eastAsia"/>
          <w:sz w:val="22"/>
          <w:szCs w:val="21"/>
        </w:rPr>
        <w:t>，价格不高于市场价。不准出售变质、变味的饭菜和剩菜剩饭。</w:t>
      </w:r>
    </w:p>
    <w:p w:rsidR="00466179" w:rsidRPr="00466179" w:rsidRDefault="00634CB8" w:rsidP="00466179">
      <w:pPr>
        <w:ind w:firstLineChars="200" w:firstLine="440"/>
        <w:rPr>
          <w:sz w:val="22"/>
          <w:szCs w:val="21"/>
        </w:rPr>
      </w:pPr>
      <w:r>
        <w:rPr>
          <w:rFonts w:hint="eastAsia"/>
          <w:sz w:val="22"/>
          <w:szCs w:val="21"/>
        </w:rPr>
        <w:t>18</w:t>
      </w:r>
      <w:r w:rsidR="00D87124">
        <w:rPr>
          <w:rFonts w:hint="eastAsia"/>
          <w:sz w:val="22"/>
          <w:szCs w:val="21"/>
        </w:rPr>
        <w:t>.</w:t>
      </w:r>
      <w:r w:rsidR="00466179" w:rsidRPr="00466179">
        <w:rPr>
          <w:rFonts w:hint="eastAsia"/>
          <w:sz w:val="22"/>
          <w:szCs w:val="21"/>
        </w:rPr>
        <w:t>投标方必须严格按校园作息时间及在校规定时间内经营出售饭菜；</w:t>
      </w:r>
    </w:p>
    <w:p w:rsidR="00466179" w:rsidRPr="00466179" w:rsidRDefault="00634CB8" w:rsidP="00466179">
      <w:pPr>
        <w:ind w:firstLineChars="200" w:firstLine="440"/>
        <w:rPr>
          <w:sz w:val="22"/>
          <w:szCs w:val="21"/>
        </w:rPr>
      </w:pPr>
      <w:r>
        <w:rPr>
          <w:rFonts w:hint="eastAsia"/>
          <w:sz w:val="22"/>
          <w:szCs w:val="21"/>
        </w:rPr>
        <w:t>19</w:t>
      </w:r>
      <w:r w:rsidR="00D87124">
        <w:rPr>
          <w:rFonts w:hint="eastAsia"/>
          <w:sz w:val="22"/>
          <w:szCs w:val="21"/>
        </w:rPr>
        <w:t>.</w:t>
      </w:r>
      <w:r w:rsidR="00466179" w:rsidRPr="00466179">
        <w:rPr>
          <w:rFonts w:hint="eastAsia"/>
          <w:sz w:val="22"/>
          <w:szCs w:val="21"/>
        </w:rPr>
        <w:t>投标方不得出售饮料（包括各种饮料粉剂冲兑的饮料）；</w:t>
      </w:r>
    </w:p>
    <w:p w:rsidR="00466179" w:rsidRPr="00466179" w:rsidRDefault="00634CB8" w:rsidP="00466179">
      <w:pPr>
        <w:ind w:firstLineChars="200" w:firstLine="440"/>
        <w:rPr>
          <w:sz w:val="22"/>
          <w:szCs w:val="21"/>
        </w:rPr>
      </w:pPr>
      <w:r>
        <w:rPr>
          <w:rFonts w:hint="eastAsia"/>
          <w:sz w:val="22"/>
          <w:szCs w:val="21"/>
        </w:rPr>
        <w:t>20</w:t>
      </w:r>
      <w:r w:rsidR="00D87124">
        <w:rPr>
          <w:rFonts w:hint="eastAsia"/>
          <w:sz w:val="22"/>
          <w:szCs w:val="21"/>
        </w:rPr>
        <w:t>.</w:t>
      </w:r>
      <w:r w:rsidR="00466179" w:rsidRPr="00466179">
        <w:rPr>
          <w:rFonts w:hint="eastAsia"/>
          <w:sz w:val="22"/>
          <w:szCs w:val="21"/>
        </w:rPr>
        <w:t>投标方不得用半成品原料加工食品出售，确需使用半成品的要经招标方批准。</w:t>
      </w:r>
    </w:p>
    <w:p w:rsidR="00466179" w:rsidRPr="00466179" w:rsidRDefault="00466179" w:rsidP="00466179">
      <w:pPr>
        <w:ind w:firstLineChars="200" w:firstLine="440"/>
        <w:rPr>
          <w:sz w:val="22"/>
          <w:szCs w:val="21"/>
        </w:rPr>
      </w:pPr>
      <w:r w:rsidRPr="00466179">
        <w:rPr>
          <w:rFonts w:hint="eastAsia"/>
          <w:sz w:val="22"/>
          <w:szCs w:val="21"/>
        </w:rPr>
        <w:t>2</w:t>
      </w:r>
      <w:r w:rsidR="000E1193">
        <w:rPr>
          <w:rFonts w:hint="eastAsia"/>
          <w:sz w:val="22"/>
          <w:szCs w:val="21"/>
        </w:rPr>
        <w:t>1</w:t>
      </w:r>
      <w:r w:rsidR="00D87124">
        <w:rPr>
          <w:rFonts w:hint="eastAsia"/>
          <w:sz w:val="22"/>
          <w:szCs w:val="21"/>
        </w:rPr>
        <w:t>.</w:t>
      </w:r>
      <w:r w:rsidRPr="00466179">
        <w:rPr>
          <w:rFonts w:hint="eastAsia"/>
          <w:sz w:val="22"/>
          <w:szCs w:val="21"/>
        </w:rPr>
        <w:t>招标方不定期地对食堂的经营服务质量进行检查评估，为确保饮食安全，招标方有权对承包人的供货渠道进行检查并对其财务状况、服务质量、饭菜价格等经营状况进</w:t>
      </w:r>
      <w:r w:rsidRPr="00466179">
        <w:rPr>
          <w:rFonts w:hint="eastAsia"/>
          <w:sz w:val="22"/>
          <w:szCs w:val="21"/>
        </w:rPr>
        <w:lastRenderedPageBreak/>
        <w:t>行监督和提出改善意见，对在检查中发现有违反规定的，及时发出整改意见书予以通告，中标方应无条件执行和改进，直到达到合同和本招标文件的相关规定；</w:t>
      </w:r>
    </w:p>
    <w:p w:rsidR="00466179" w:rsidRPr="000E1193" w:rsidRDefault="00466179" w:rsidP="00466179">
      <w:pPr>
        <w:ind w:firstLineChars="200" w:firstLine="440"/>
        <w:rPr>
          <w:color w:val="FF0000"/>
          <w:sz w:val="22"/>
          <w:szCs w:val="21"/>
        </w:rPr>
      </w:pPr>
      <w:r w:rsidRPr="000E1193">
        <w:rPr>
          <w:rFonts w:hint="eastAsia"/>
          <w:sz w:val="22"/>
          <w:szCs w:val="21"/>
        </w:rPr>
        <w:t>2</w:t>
      </w:r>
      <w:r w:rsidR="000E1193" w:rsidRPr="000E1193">
        <w:rPr>
          <w:rFonts w:hint="eastAsia"/>
          <w:sz w:val="22"/>
          <w:szCs w:val="21"/>
        </w:rPr>
        <w:t>2</w:t>
      </w:r>
      <w:r w:rsidR="00D87124" w:rsidRPr="000E1193">
        <w:rPr>
          <w:rFonts w:hint="eastAsia"/>
          <w:sz w:val="22"/>
          <w:szCs w:val="21"/>
        </w:rPr>
        <w:t>.</w:t>
      </w:r>
      <w:r w:rsidRPr="000E1193">
        <w:rPr>
          <w:rFonts w:hint="eastAsia"/>
          <w:sz w:val="22"/>
          <w:szCs w:val="21"/>
        </w:rPr>
        <w:t>不得向学生提供包装袋出售饭菜食品</w:t>
      </w:r>
      <w:r w:rsidRPr="000E1193">
        <w:rPr>
          <w:rFonts w:hint="eastAsia"/>
          <w:color w:val="FF0000"/>
          <w:sz w:val="22"/>
          <w:szCs w:val="21"/>
        </w:rPr>
        <w:t>；</w:t>
      </w:r>
    </w:p>
    <w:p w:rsidR="00466179" w:rsidRPr="00466179" w:rsidRDefault="00466179" w:rsidP="00466179">
      <w:pPr>
        <w:ind w:firstLineChars="200" w:firstLine="440"/>
        <w:rPr>
          <w:sz w:val="22"/>
          <w:szCs w:val="21"/>
        </w:rPr>
      </w:pPr>
      <w:r w:rsidRPr="00466179">
        <w:rPr>
          <w:rFonts w:hint="eastAsia"/>
          <w:sz w:val="22"/>
          <w:szCs w:val="21"/>
        </w:rPr>
        <w:t>2</w:t>
      </w:r>
      <w:r w:rsidR="000E1193">
        <w:rPr>
          <w:rFonts w:hint="eastAsia"/>
          <w:sz w:val="22"/>
          <w:szCs w:val="21"/>
        </w:rPr>
        <w:t>3</w:t>
      </w:r>
      <w:r w:rsidR="00D87124">
        <w:rPr>
          <w:rFonts w:hint="eastAsia"/>
          <w:sz w:val="22"/>
          <w:szCs w:val="21"/>
        </w:rPr>
        <w:t>.</w:t>
      </w:r>
      <w:r w:rsidRPr="00466179">
        <w:rPr>
          <w:rFonts w:hint="eastAsia"/>
          <w:sz w:val="22"/>
          <w:szCs w:val="21"/>
        </w:rPr>
        <w:t>未经招标方同意，投标方不准面向校外经营；</w:t>
      </w:r>
    </w:p>
    <w:p w:rsidR="00466179" w:rsidRPr="00466179" w:rsidRDefault="00466179" w:rsidP="00466179">
      <w:pPr>
        <w:ind w:firstLineChars="200" w:firstLine="440"/>
        <w:rPr>
          <w:sz w:val="22"/>
          <w:szCs w:val="21"/>
        </w:rPr>
      </w:pPr>
      <w:r w:rsidRPr="00466179">
        <w:rPr>
          <w:rFonts w:hint="eastAsia"/>
          <w:sz w:val="22"/>
          <w:szCs w:val="21"/>
        </w:rPr>
        <w:t>2</w:t>
      </w:r>
      <w:r w:rsidR="000E1193">
        <w:rPr>
          <w:rFonts w:hint="eastAsia"/>
          <w:sz w:val="22"/>
          <w:szCs w:val="21"/>
        </w:rPr>
        <w:t>4</w:t>
      </w:r>
      <w:r w:rsidR="00D87124">
        <w:rPr>
          <w:rFonts w:hint="eastAsia"/>
          <w:sz w:val="22"/>
          <w:szCs w:val="21"/>
        </w:rPr>
        <w:t>.</w:t>
      </w:r>
      <w:r w:rsidRPr="00466179">
        <w:rPr>
          <w:rFonts w:hint="eastAsia"/>
          <w:sz w:val="22"/>
          <w:szCs w:val="21"/>
        </w:rPr>
        <w:t>中标方应遵守招标方单位的各项规章制度，不得影响、干扰学校正常的教学和办公秩序。</w:t>
      </w:r>
    </w:p>
    <w:p w:rsidR="00466179" w:rsidRPr="00466179" w:rsidRDefault="00466179" w:rsidP="00466179">
      <w:pPr>
        <w:ind w:firstLineChars="200" w:firstLine="440"/>
        <w:rPr>
          <w:sz w:val="22"/>
          <w:szCs w:val="21"/>
        </w:rPr>
      </w:pPr>
      <w:r w:rsidRPr="00466179">
        <w:rPr>
          <w:rFonts w:hint="eastAsia"/>
          <w:sz w:val="22"/>
          <w:szCs w:val="21"/>
        </w:rPr>
        <w:t>2</w:t>
      </w:r>
      <w:r w:rsidR="000E1193">
        <w:rPr>
          <w:rFonts w:hint="eastAsia"/>
          <w:sz w:val="22"/>
          <w:szCs w:val="21"/>
        </w:rPr>
        <w:t>5</w:t>
      </w:r>
      <w:r w:rsidR="00D87124">
        <w:rPr>
          <w:rFonts w:hint="eastAsia"/>
          <w:sz w:val="22"/>
          <w:szCs w:val="21"/>
        </w:rPr>
        <w:t>.</w:t>
      </w:r>
      <w:r w:rsidRPr="00466179">
        <w:rPr>
          <w:rFonts w:hint="eastAsia"/>
          <w:sz w:val="22"/>
          <w:szCs w:val="21"/>
        </w:rPr>
        <w:t>在经营过程中，应严格遵守中华人民共和国颁发的相关法律法规，如《中华人民共和国消防法》、《中华人民共和国治安管理条例》、《公共场所卫生管理条例》，如因投标方原因造成食堂受到损失或造成招标方被相关部门通报、罚款等，一切损失由投标方负责，视严重程度招标方将给予</w:t>
      </w:r>
      <w:r w:rsidRPr="00466179">
        <w:rPr>
          <w:rFonts w:hint="eastAsia"/>
          <w:sz w:val="22"/>
          <w:szCs w:val="21"/>
        </w:rPr>
        <w:t>1</w:t>
      </w:r>
      <w:r w:rsidRPr="00466179">
        <w:rPr>
          <w:rFonts w:hint="eastAsia"/>
          <w:sz w:val="22"/>
          <w:szCs w:val="21"/>
        </w:rPr>
        <w:t>万—</w:t>
      </w:r>
      <w:r w:rsidRPr="00466179">
        <w:rPr>
          <w:rFonts w:hint="eastAsia"/>
          <w:sz w:val="22"/>
          <w:szCs w:val="21"/>
        </w:rPr>
        <w:t>5</w:t>
      </w:r>
      <w:r w:rsidRPr="00466179">
        <w:rPr>
          <w:rFonts w:hint="eastAsia"/>
          <w:sz w:val="22"/>
          <w:szCs w:val="21"/>
        </w:rPr>
        <w:t>万元的经济处罚，直至无条件解除合同；</w:t>
      </w:r>
    </w:p>
    <w:p w:rsidR="00466179" w:rsidRPr="00466179" w:rsidRDefault="00466179" w:rsidP="00466179">
      <w:pPr>
        <w:ind w:firstLineChars="200" w:firstLine="440"/>
        <w:rPr>
          <w:sz w:val="22"/>
          <w:szCs w:val="21"/>
        </w:rPr>
      </w:pPr>
      <w:r w:rsidRPr="00466179">
        <w:rPr>
          <w:rFonts w:hint="eastAsia"/>
          <w:sz w:val="22"/>
          <w:szCs w:val="21"/>
        </w:rPr>
        <w:t>2</w:t>
      </w:r>
      <w:r w:rsidR="000E1193">
        <w:rPr>
          <w:rFonts w:hint="eastAsia"/>
          <w:sz w:val="22"/>
          <w:szCs w:val="21"/>
        </w:rPr>
        <w:t>6</w:t>
      </w:r>
      <w:r w:rsidR="00D87124">
        <w:rPr>
          <w:rFonts w:hint="eastAsia"/>
          <w:sz w:val="22"/>
          <w:szCs w:val="21"/>
        </w:rPr>
        <w:t>.</w:t>
      </w:r>
      <w:r w:rsidRPr="00466179">
        <w:rPr>
          <w:rFonts w:hint="eastAsia"/>
          <w:sz w:val="22"/>
          <w:szCs w:val="21"/>
        </w:rPr>
        <w:t>投标方应确保厨房、餐厅、库房保持规范、整洁、有序，地面无污水流淌，窗明几净，无油腻、污垢、蚊蝇、鼠害等，油烟机定期进行专业清洗，同时投标方负责食堂的垃圾清运，维护周边环境，保持卫生状况良好，符合国家、省、市（区）相关卫生要求规范。因投标方经营造成食堂受卫生、环保等部门处罚，由投标方完全承担，视严重程度招标方将给予经济处罚；</w:t>
      </w:r>
    </w:p>
    <w:p w:rsidR="00466179" w:rsidRPr="00466179" w:rsidRDefault="000E1193" w:rsidP="00466179">
      <w:pPr>
        <w:ind w:firstLineChars="200" w:firstLine="440"/>
        <w:rPr>
          <w:sz w:val="22"/>
          <w:szCs w:val="21"/>
        </w:rPr>
      </w:pPr>
      <w:r>
        <w:rPr>
          <w:rFonts w:hint="eastAsia"/>
          <w:sz w:val="22"/>
          <w:szCs w:val="21"/>
        </w:rPr>
        <w:t>27</w:t>
      </w:r>
      <w:r w:rsidR="00D87124">
        <w:rPr>
          <w:rFonts w:hint="eastAsia"/>
          <w:sz w:val="22"/>
          <w:szCs w:val="21"/>
        </w:rPr>
        <w:t>.</w:t>
      </w:r>
      <w:r w:rsidR="00466179" w:rsidRPr="00466179">
        <w:rPr>
          <w:rFonts w:hint="eastAsia"/>
          <w:sz w:val="22"/>
          <w:szCs w:val="21"/>
        </w:rPr>
        <w:t>招标方将每月不定期对食堂的营业场所、公共区域、仓储以及后堂等范围，进行卫生检查，对招标方检查中提出的修改意见，投标方须无条件整改；整改效果不佳者，视严重程度招标方将给予经济处罚；</w:t>
      </w:r>
    </w:p>
    <w:p w:rsidR="00466179" w:rsidRPr="00466179" w:rsidRDefault="000E1193" w:rsidP="00466179">
      <w:pPr>
        <w:ind w:firstLineChars="200" w:firstLine="440"/>
        <w:rPr>
          <w:sz w:val="22"/>
          <w:szCs w:val="21"/>
        </w:rPr>
      </w:pPr>
      <w:r>
        <w:rPr>
          <w:rFonts w:hint="eastAsia"/>
          <w:sz w:val="22"/>
          <w:szCs w:val="21"/>
        </w:rPr>
        <w:t>28</w:t>
      </w:r>
      <w:r w:rsidR="00D87124">
        <w:rPr>
          <w:rFonts w:hint="eastAsia"/>
          <w:sz w:val="22"/>
          <w:szCs w:val="21"/>
        </w:rPr>
        <w:t>.</w:t>
      </w:r>
      <w:r w:rsidR="00466179" w:rsidRPr="00466179">
        <w:rPr>
          <w:rFonts w:hint="eastAsia"/>
          <w:sz w:val="22"/>
          <w:szCs w:val="21"/>
        </w:rPr>
        <w:t>依照教育部等</w:t>
      </w:r>
      <w:r w:rsidR="00466179" w:rsidRPr="00466179">
        <w:rPr>
          <w:rFonts w:hint="eastAsia"/>
          <w:sz w:val="22"/>
          <w:szCs w:val="21"/>
        </w:rPr>
        <w:t>15</w:t>
      </w:r>
      <w:r w:rsidR="00466179" w:rsidRPr="00466179">
        <w:rPr>
          <w:rFonts w:hint="eastAsia"/>
          <w:sz w:val="22"/>
          <w:szCs w:val="21"/>
        </w:rPr>
        <w:t>部门关于印发《学校食堂与学生集体用餐卫生管理规定》、《食品卫生法》等法律、法规及规定进行管理，食堂经营者应建立健全规范完备的财务制度、用工制度、工作规范、安全防范、卫生保障、物资采购、质量监督、价格管理和文明服务等制度，以及食物中毒、火灾等重大事故应急预案，并抓好落实。</w:t>
      </w:r>
    </w:p>
    <w:p w:rsidR="00466179" w:rsidRPr="00466179" w:rsidRDefault="000E1193" w:rsidP="00466179">
      <w:pPr>
        <w:ind w:firstLineChars="200" w:firstLine="440"/>
        <w:rPr>
          <w:sz w:val="22"/>
          <w:szCs w:val="21"/>
        </w:rPr>
      </w:pPr>
      <w:r>
        <w:rPr>
          <w:rFonts w:hint="eastAsia"/>
          <w:sz w:val="22"/>
          <w:szCs w:val="21"/>
        </w:rPr>
        <w:t>29</w:t>
      </w:r>
      <w:r w:rsidR="00D87124">
        <w:rPr>
          <w:rFonts w:hint="eastAsia"/>
          <w:sz w:val="22"/>
          <w:szCs w:val="21"/>
        </w:rPr>
        <w:t>.</w:t>
      </w:r>
      <w:r w:rsidR="00466179" w:rsidRPr="00466179">
        <w:rPr>
          <w:rFonts w:hint="eastAsia"/>
          <w:sz w:val="22"/>
          <w:szCs w:val="21"/>
        </w:rPr>
        <w:t>餐厅、操作间及食堂室外</w:t>
      </w:r>
      <w:r w:rsidR="00466179" w:rsidRPr="00466179">
        <w:rPr>
          <w:rFonts w:hint="eastAsia"/>
          <w:sz w:val="22"/>
          <w:szCs w:val="21"/>
        </w:rPr>
        <w:t>10</w:t>
      </w:r>
      <w:r w:rsidR="00466179" w:rsidRPr="00466179">
        <w:rPr>
          <w:rFonts w:hint="eastAsia"/>
          <w:sz w:val="22"/>
          <w:szCs w:val="21"/>
        </w:rPr>
        <w:t>米范围内等均属于承包人管理范围，承包人需负责承包区域内的卫生清扫和安全管理。工作人员要遵守餐饮法规以及校方相关管理制度、纪律规定，为师生提供热情周到服务，不得与师生发生争吵或冲突，如发现违规者，校方有权视情节提出处理意见；</w:t>
      </w:r>
    </w:p>
    <w:p w:rsidR="00466179" w:rsidRPr="00466179" w:rsidRDefault="00466179" w:rsidP="00466179">
      <w:pPr>
        <w:ind w:firstLineChars="200" w:firstLine="440"/>
        <w:rPr>
          <w:sz w:val="22"/>
          <w:szCs w:val="21"/>
        </w:rPr>
      </w:pPr>
      <w:r w:rsidRPr="00466179">
        <w:rPr>
          <w:rFonts w:hint="eastAsia"/>
          <w:sz w:val="22"/>
          <w:szCs w:val="21"/>
        </w:rPr>
        <w:t>3</w:t>
      </w:r>
      <w:r w:rsidR="000E1193">
        <w:rPr>
          <w:rFonts w:hint="eastAsia"/>
          <w:sz w:val="22"/>
          <w:szCs w:val="21"/>
        </w:rPr>
        <w:t>0</w:t>
      </w:r>
      <w:r w:rsidR="00D87124">
        <w:rPr>
          <w:rFonts w:hint="eastAsia"/>
          <w:sz w:val="22"/>
          <w:szCs w:val="21"/>
        </w:rPr>
        <w:t>.</w:t>
      </w:r>
      <w:r w:rsidRPr="00466179">
        <w:rPr>
          <w:rFonts w:hint="eastAsia"/>
          <w:sz w:val="22"/>
          <w:szCs w:val="21"/>
        </w:rPr>
        <w:t>所有工作人员需持有健康证上岗，卫生检疫、体检等费用均由承包人自理，食堂的卫生防疫、就餐环境必须达到卫生监督部门制订的标准，招标方有权监督检查；</w:t>
      </w:r>
    </w:p>
    <w:p w:rsidR="00466179" w:rsidRPr="00466179" w:rsidRDefault="00466179" w:rsidP="00466179">
      <w:pPr>
        <w:ind w:firstLineChars="200" w:firstLine="440"/>
        <w:rPr>
          <w:sz w:val="22"/>
          <w:szCs w:val="21"/>
        </w:rPr>
      </w:pPr>
      <w:r w:rsidRPr="00466179">
        <w:rPr>
          <w:rFonts w:hint="eastAsia"/>
          <w:sz w:val="22"/>
          <w:szCs w:val="21"/>
        </w:rPr>
        <w:t>3</w:t>
      </w:r>
      <w:r w:rsidR="000E1193">
        <w:rPr>
          <w:rFonts w:hint="eastAsia"/>
          <w:sz w:val="22"/>
          <w:szCs w:val="21"/>
        </w:rPr>
        <w:t>1</w:t>
      </w:r>
      <w:r w:rsidR="00D87124">
        <w:rPr>
          <w:rFonts w:hint="eastAsia"/>
          <w:sz w:val="22"/>
          <w:szCs w:val="21"/>
        </w:rPr>
        <w:t>.</w:t>
      </w:r>
      <w:r w:rsidRPr="00466179">
        <w:rPr>
          <w:rFonts w:hint="eastAsia"/>
          <w:sz w:val="22"/>
          <w:szCs w:val="21"/>
        </w:rPr>
        <w:t>食堂要配备专职卫生安全员一名，全天候保持操作间、餐厅、卫生间等清洁卫生；</w:t>
      </w:r>
    </w:p>
    <w:p w:rsidR="00466179" w:rsidRPr="00466179" w:rsidRDefault="00466179" w:rsidP="00466179">
      <w:pPr>
        <w:ind w:firstLineChars="200" w:firstLine="440"/>
        <w:rPr>
          <w:sz w:val="22"/>
          <w:szCs w:val="21"/>
        </w:rPr>
      </w:pPr>
      <w:r w:rsidRPr="00466179">
        <w:rPr>
          <w:rFonts w:hint="eastAsia"/>
          <w:sz w:val="22"/>
          <w:szCs w:val="21"/>
        </w:rPr>
        <w:t>3</w:t>
      </w:r>
      <w:r w:rsidR="000E1193">
        <w:rPr>
          <w:rFonts w:hint="eastAsia"/>
          <w:sz w:val="22"/>
          <w:szCs w:val="21"/>
        </w:rPr>
        <w:t>2</w:t>
      </w:r>
      <w:r w:rsidR="00D87124">
        <w:rPr>
          <w:rFonts w:hint="eastAsia"/>
          <w:sz w:val="22"/>
          <w:szCs w:val="21"/>
        </w:rPr>
        <w:t>.</w:t>
      </w:r>
      <w:r w:rsidRPr="00466179">
        <w:rPr>
          <w:rFonts w:hint="eastAsia"/>
          <w:sz w:val="22"/>
          <w:szCs w:val="21"/>
        </w:rPr>
        <w:t>对违反有关法律法规、疏于管理，造成重大食物中毒事故或安全事故，情节特别严重的，视其情况予以扣除部分履约保证金作为事故处理费用。并由上级行政机关或公安部门依法追究相关责任人的民事及刑事责任，并同时终止合同；</w:t>
      </w:r>
    </w:p>
    <w:p w:rsidR="00466179" w:rsidRPr="00466179" w:rsidRDefault="00466179" w:rsidP="00466179">
      <w:pPr>
        <w:ind w:firstLineChars="200" w:firstLine="440"/>
        <w:rPr>
          <w:sz w:val="22"/>
          <w:szCs w:val="21"/>
        </w:rPr>
      </w:pPr>
      <w:r w:rsidRPr="00466179">
        <w:rPr>
          <w:rFonts w:hint="eastAsia"/>
          <w:sz w:val="22"/>
          <w:szCs w:val="21"/>
        </w:rPr>
        <w:t>3</w:t>
      </w:r>
      <w:r w:rsidR="000E1193">
        <w:rPr>
          <w:rFonts w:hint="eastAsia"/>
          <w:sz w:val="22"/>
          <w:szCs w:val="21"/>
        </w:rPr>
        <w:t>3</w:t>
      </w:r>
      <w:r w:rsidR="00D87124">
        <w:rPr>
          <w:rFonts w:hint="eastAsia"/>
          <w:sz w:val="22"/>
          <w:szCs w:val="21"/>
        </w:rPr>
        <w:t>.</w:t>
      </w:r>
      <w:r w:rsidRPr="00466179">
        <w:rPr>
          <w:rFonts w:hint="eastAsia"/>
          <w:sz w:val="22"/>
          <w:szCs w:val="21"/>
        </w:rPr>
        <w:t>食堂经营者应按规定到属地食品药品监督部门或卫生行政部门办理《餐饮服务许可证》，并按规定年检；</w:t>
      </w:r>
    </w:p>
    <w:p w:rsidR="00466179" w:rsidRPr="00466179" w:rsidRDefault="00466179" w:rsidP="00466179">
      <w:pPr>
        <w:ind w:firstLineChars="200" w:firstLine="440"/>
        <w:rPr>
          <w:sz w:val="22"/>
          <w:szCs w:val="21"/>
        </w:rPr>
      </w:pPr>
      <w:r w:rsidRPr="00466179">
        <w:rPr>
          <w:rFonts w:hint="eastAsia"/>
          <w:sz w:val="22"/>
          <w:szCs w:val="21"/>
        </w:rPr>
        <w:t>3</w:t>
      </w:r>
      <w:r w:rsidR="000E1193">
        <w:rPr>
          <w:rFonts w:hint="eastAsia"/>
          <w:sz w:val="22"/>
          <w:szCs w:val="21"/>
        </w:rPr>
        <w:t>4</w:t>
      </w:r>
      <w:r w:rsidR="00D87124">
        <w:rPr>
          <w:rFonts w:hint="eastAsia"/>
          <w:sz w:val="22"/>
          <w:szCs w:val="21"/>
        </w:rPr>
        <w:t>.</w:t>
      </w:r>
      <w:r w:rsidRPr="00466179">
        <w:rPr>
          <w:rFonts w:hint="eastAsia"/>
          <w:sz w:val="22"/>
          <w:szCs w:val="21"/>
        </w:rPr>
        <w:t>积极配合、主动接受当地卫生行政部门、教育行政部门的监督、指导和管理；</w:t>
      </w:r>
    </w:p>
    <w:p w:rsidR="00466179" w:rsidRPr="00466179" w:rsidRDefault="00466179" w:rsidP="00466179">
      <w:pPr>
        <w:ind w:firstLineChars="200" w:firstLine="440"/>
        <w:rPr>
          <w:sz w:val="22"/>
          <w:szCs w:val="21"/>
        </w:rPr>
      </w:pPr>
      <w:r w:rsidRPr="00466179">
        <w:rPr>
          <w:rFonts w:hint="eastAsia"/>
          <w:sz w:val="22"/>
          <w:szCs w:val="21"/>
        </w:rPr>
        <w:t>3</w:t>
      </w:r>
      <w:r w:rsidR="000E1193">
        <w:rPr>
          <w:rFonts w:hint="eastAsia"/>
          <w:sz w:val="22"/>
          <w:szCs w:val="21"/>
        </w:rPr>
        <w:t>5</w:t>
      </w:r>
      <w:r w:rsidR="00D87124">
        <w:rPr>
          <w:rFonts w:hint="eastAsia"/>
          <w:sz w:val="22"/>
          <w:szCs w:val="21"/>
        </w:rPr>
        <w:t>.</w:t>
      </w:r>
      <w:r w:rsidRPr="00466179">
        <w:rPr>
          <w:rFonts w:hint="eastAsia"/>
          <w:sz w:val="22"/>
          <w:szCs w:val="21"/>
        </w:rPr>
        <w:t>制定的相关卫生管理条款及服务承诺应在用餐场所公示，接受用餐者监督；</w:t>
      </w:r>
    </w:p>
    <w:p w:rsidR="00466179" w:rsidRPr="00466179" w:rsidRDefault="00466179" w:rsidP="00466179">
      <w:pPr>
        <w:ind w:firstLineChars="200" w:firstLine="440"/>
        <w:rPr>
          <w:sz w:val="22"/>
          <w:szCs w:val="21"/>
        </w:rPr>
      </w:pPr>
      <w:r w:rsidRPr="00466179">
        <w:rPr>
          <w:rFonts w:hint="eastAsia"/>
          <w:sz w:val="22"/>
          <w:szCs w:val="21"/>
        </w:rPr>
        <w:t>3</w:t>
      </w:r>
      <w:r w:rsidR="000E1193">
        <w:rPr>
          <w:rFonts w:hint="eastAsia"/>
          <w:sz w:val="22"/>
          <w:szCs w:val="21"/>
        </w:rPr>
        <w:t>6</w:t>
      </w:r>
      <w:r w:rsidR="00D87124">
        <w:rPr>
          <w:rFonts w:hint="eastAsia"/>
          <w:sz w:val="22"/>
          <w:szCs w:val="21"/>
        </w:rPr>
        <w:t>.</w:t>
      </w:r>
      <w:r w:rsidRPr="00466179">
        <w:rPr>
          <w:rFonts w:hint="eastAsia"/>
          <w:sz w:val="22"/>
          <w:szCs w:val="21"/>
        </w:rPr>
        <w:t>招标方负责食堂所需要的配套消防设施、器材，并根据需要及时修缮、补充；</w:t>
      </w:r>
    </w:p>
    <w:p w:rsidR="00466179" w:rsidRPr="00466179" w:rsidRDefault="000E1193" w:rsidP="00466179">
      <w:pPr>
        <w:ind w:firstLineChars="200" w:firstLine="440"/>
        <w:rPr>
          <w:sz w:val="22"/>
          <w:szCs w:val="21"/>
        </w:rPr>
      </w:pPr>
      <w:r>
        <w:rPr>
          <w:rFonts w:hint="eastAsia"/>
          <w:sz w:val="22"/>
          <w:szCs w:val="21"/>
        </w:rPr>
        <w:t>37</w:t>
      </w:r>
      <w:r w:rsidR="00D87124">
        <w:rPr>
          <w:rFonts w:hint="eastAsia"/>
          <w:sz w:val="22"/>
          <w:szCs w:val="21"/>
        </w:rPr>
        <w:t>.</w:t>
      </w:r>
      <w:r w:rsidR="00466179" w:rsidRPr="00466179">
        <w:rPr>
          <w:rFonts w:hint="eastAsia"/>
          <w:sz w:val="22"/>
          <w:szCs w:val="21"/>
        </w:rPr>
        <w:t>投标方应对食堂工作人员加强防火防盗安全教育，必须做到人走关火、关气、关水、关电、关好门窗；</w:t>
      </w:r>
    </w:p>
    <w:p w:rsidR="00466179" w:rsidRPr="00466179" w:rsidRDefault="000E1193" w:rsidP="00466179">
      <w:pPr>
        <w:ind w:firstLineChars="200" w:firstLine="440"/>
        <w:rPr>
          <w:sz w:val="22"/>
          <w:szCs w:val="21"/>
        </w:rPr>
      </w:pPr>
      <w:r>
        <w:rPr>
          <w:rFonts w:hint="eastAsia"/>
          <w:sz w:val="22"/>
          <w:szCs w:val="21"/>
        </w:rPr>
        <w:t>38</w:t>
      </w:r>
      <w:r w:rsidR="00D87124">
        <w:rPr>
          <w:rFonts w:hint="eastAsia"/>
          <w:sz w:val="22"/>
          <w:szCs w:val="21"/>
        </w:rPr>
        <w:t>.</w:t>
      </w:r>
      <w:r w:rsidR="00466179" w:rsidRPr="00466179">
        <w:rPr>
          <w:rFonts w:hint="eastAsia"/>
          <w:sz w:val="22"/>
          <w:szCs w:val="21"/>
        </w:rPr>
        <w:t>承包人经营服务所需用工必须符合《劳动合同法》要求，依法用工，保障员工合法权益。如发生用工纠纷，由承包人自行承担责任。食堂不得使用童工和年龄超过</w:t>
      </w:r>
      <w:r w:rsidR="00466179" w:rsidRPr="00466179">
        <w:rPr>
          <w:rFonts w:hint="eastAsia"/>
          <w:sz w:val="22"/>
          <w:szCs w:val="21"/>
        </w:rPr>
        <w:t>60</w:t>
      </w:r>
      <w:r w:rsidR="00466179" w:rsidRPr="00466179">
        <w:rPr>
          <w:rFonts w:hint="eastAsia"/>
          <w:sz w:val="22"/>
          <w:szCs w:val="21"/>
        </w:rPr>
        <w:t>岁的老人；其从业人员必须持有《健康证》上岗，并按规定体检。</w:t>
      </w:r>
    </w:p>
    <w:p w:rsidR="00D87124" w:rsidRPr="00D87124" w:rsidRDefault="000E1193" w:rsidP="00D87124">
      <w:pPr>
        <w:ind w:firstLineChars="200" w:firstLine="440"/>
        <w:rPr>
          <w:sz w:val="22"/>
          <w:szCs w:val="21"/>
        </w:rPr>
      </w:pPr>
      <w:r>
        <w:rPr>
          <w:rFonts w:hint="eastAsia"/>
          <w:sz w:val="22"/>
          <w:szCs w:val="21"/>
        </w:rPr>
        <w:t>39</w:t>
      </w:r>
      <w:r w:rsidR="00D87124">
        <w:rPr>
          <w:sz w:val="22"/>
          <w:szCs w:val="21"/>
        </w:rPr>
        <w:t>.</w:t>
      </w:r>
      <w:r w:rsidR="00D87124" w:rsidRPr="00D87124">
        <w:rPr>
          <w:rFonts w:hint="eastAsia"/>
          <w:sz w:val="22"/>
          <w:szCs w:val="21"/>
        </w:rPr>
        <w:t>乙方负责对所使用的天然气设备、设施进行必要的安全检查。并遵守以下规定：</w:t>
      </w:r>
    </w:p>
    <w:p w:rsidR="00466179" w:rsidRPr="00D87124" w:rsidRDefault="00D87124" w:rsidP="00D87124">
      <w:pPr>
        <w:ind w:firstLineChars="200" w:firstLine="440"/>
        <w:rPr>
          <w:sz w:val="22"/>
          <w:szCs w:val="21"/>
        </w:rPr>
      </w:pPr>
      <w:r w:rsidRPr="00D87124">
        <w:rPr>
          <w:rFonts w:hint="eastAsia"/>
          <w:sz w:val="22"/>
          <w:szCs w:val="21"/>
        </w:rPr>
        <w:t>严禁私自拆、装、移、改天然气管道及天然气表，如需改动或挪移，请联系学校</w:t>
      </w:r>
      <w:r>
        <w:rPr>
          <w:rFonts w:hint="eastAsia"/>
          <w:sz w:val="22"/>
          <w:szCs w:val="21"/>
        </w:rPr>
        <w:t>；）</w:t>
      </w:r>
      <w:r w:rsidRPr="00D87124">
        <w:rPr>
          <w:rFonts w:hint="eastAsia"/>
          <w:sz w:val="22"/>
          <w:szCs w:val="21"/>
        </w:rPr>
        <w:lastRenderedPageBreak/>
        <w:t>严禁在装修时封闭天然气阀门、表具，保持室内通风；严禁在厨房和有天然气设备的房间居住；严禁把安装天然气设备的厨房改为他用；灶具与燃气管线之间应保持适当的距离，以免使用时烘烤燃气管线及设备；乙方须使用合格的天然气灶具；乙方须在燃气使用关键部位安装燃气安全监控自动报警系统，并定期进行燃气安全检查，在显著部位张贴燃气使用信息公示牌。如因乙方违反以上条款，在通气和日常使用过程中造成的安全隐患、安全事故和一切不良后果及连带责任，由乙方自行承担。</w:t>
      </w:r>
    </w:p>
    <w:p w:rsidR="00466179" w:rsidRDefault="00466179" w:rsidP="00466179">
      <w:pPr>
        <w:ind w:firstLineChars="200" w:firstLine="440"/>
        <w:rPr>
          <w:sz w:val="22"/>
          <w:szCs w:val="21"/>
        </w:rPr>
      </w:pPr>
      <w:r w:rsidRPr="00466179">
        <w:rPr>
          <w:rFonts w:hint="eastAsia"/>
          <w:sz w:val="22"/>
          <w:szCs w:val="21"/>
        </w:rPr>
        <w:t>备注：</w:t>
      </w:r>
    </w:p>
    <w:p w:rsidR="00466179" w:rsidRPr="00466179" w:rsidRDefault="00466179" w:rsidP="00466179">
      <w:pPr>
        <w:ind w:firstLineChars="200" w:firstLine="440"/>
        <w:rPr>
          <w:sz w:val="22"/>
          <w:szCs w:val="21"/>
        </w:rPr>
      </w:pPr>
      <w:r w:rsidRPr="00466179">
        <w:rPr>
          <w:rFonts w:hint="eastAsia"/>
          <w:sz w:val="22"/>
          <w:szCs w:val="21"/>
        </w:rPr>
        <w:t>（</w:t>
      </w:r>
      <w:r w:rsidRPr="00466179">
        <w:rPr>
          <w:rFonts w:hint="eastAsia"/>
          <w:sz w:val="22"/>
          <w:szCs w:val="21"/>
        </w:rPr>
        <w:t>1</w:t>
      </w:r>
      <w:r w:rsidRPr="00466179">
        <w:rPr>
          <w:rFonts w:hint="eastAsia"/>
          <w:sz w:val="22"/>
          <w:szCs w:val="21"/>
        </w:rPr>
        <w:t>）近三年是指</w:t>
      </w:r>
      <w:r w:rsidRPr="00466179">
        <w:rPr>
          <w:rFonts w:hint="eastAsia"/>
          <w:sz w:val="22"/>
          <w:szCs w:val="21"/>
        </w:rPr>
        <w:t>2017</w:t>
      </w:r>
      <w:r w:rsidRPr="00466179">
        <w:rPr>
          <w:rFonts w:hint="eastAsia"/>
          <w:sz w:val="22"/>
          <w:szCs w:val="21"/>
        </w:rPr>
        <w:t>年</w:t>
      </w:r>
      <w:r w:rsidRPr="00466179">
        <w:rPr>
          <w:rFonts w:hint="eastAsia"/>
          <w:sz w:val="22"/>
          <w:szCs w:val="21"/>
        </w:rPr>
        <w:t>01</w:t>
      </w:r>
      <w:r w:rsidRPr="00466179">
        <w:rPr>
          <w:rFonts w:hint="eastAsia"/>
          <w:sz w:val="22"/>
          <w:szCs w:val="21"/>
        </w:rPr>
        <w:t>月</w:t>
      </w:r>
      <w:r w:rsidRPr="00466179">
        <w:rPr>
          <w:rFonts w:hint="eastAsia"/>
          <w:sz w:val="22"/>
          <w:szCs w:val="21"/>
        </w:rPr>
        <w:t>01</w:t>
      </w:r>
      <w:r w:rsidRPr="00466179">
        <w:rPr>
          <w:rFonts w:hint="eastAsia"/>
          <w:sz w:val="22"/>
          <w:szCs w:val="21"/>
        </w:rPr>
        <w:t>日至今，其他依次类推。</w:t>
      </w:r>
    </w:p>
    <w:p w:rsidR="00466179" w:rsidRPr="00466179" w:rsidRDefault="00466179" w:rsidP="00466179">
      <w:pPr>
        <w:ind w:firstLineChars="200" w:firstLine="440"/>
        <w:rPr>
          <w:sz w:val="22"/>
          <w:szCs w:val="21"/>
        </w:rPr>
      </w:pPr>
      <w:r w:rsidRPr="00466179">
        <w:rPr>
          <w:rFonts w:hint="eastAsia"/>
          <w:sz w:val="22"/>
          <w:szCs w:val="21"/>
        </w:rPr>
        <w:t>（</w:t>
      </w:r>
      <w:r w:rsidRPr="00466179">
        <w:rPr>
          <w:rFonts w:hint="eastAsia"/>
          <w:sz w:val="22"/>
          <w:szCs w:val="21"/>
        </w:rPr>
        <w:t>2</w:t>
      </w:r>
      <w:r w:rsidRPr="00466179">
        <w:rPr>
          <w:rFonts w:hint="eastAsia"/>
          <w:sz w:val="22"/>
          <w:szCs w:val="21"/>
        </w:rPr>
        <w:t>）评审办法中涉及的资质、资格、获奖、荣誉、业绩、证明等均应在投标文件中提供的相应证明材料复印件，并在开标时提供原件，以供评委核查。资格审查时未提供原件的，资格审查不通过，评分时未提供原件的，相应项不予计分，由此产生的一切后果由投标人自负。</w:t>
      </w:r>
    </w:p>
    <w:p w:rsidR="00C960EA" w:rsidRPr="00466179" w:rsidRDefault="00466179" w:rsidP="00466179">
      <w:pPr>
        <w:ind w:firstLineChars="200" w:firstLine="440"/>
        <w:rPr>
          <w:sz w:val="22"/>
          <w:szCs w:val="21"/>
        </w:rPr>
      </w:pPr>
      <w:r w:rsidRPr="00466179">
        <w:rPr>
          <w:rFonts w:hint="eastAsia"/>
          <w:sz w:val="22"/>
          <w:szCs w:val="21"/>
        </w:rPr>
        <w:t>（</w:t>
      </w:r>
      <w:r w:rsidRPr="00466179">
        <w:rPr>
          <w:rFonts w:hint="eastAsia"/>
          <w:sz w:val="22"/>
          <w:szCs w:val="21"/>
        </w:rPr>
        <w:t>3</w:t>
      </w:r>
      <w:r w:rsidRPr="00466179">
        <w:rPr>
          <w:rFonts w:hint="eastAsia"/>
          <w:sz w:val="22"/>
          <w:szCs w:val="21"/>
        </w:rPr>
        <w:t>）获奖及荣誉、表彰的时间，以获奖、荣誉、表彰的证书及材料颁发或授予的时间为准。</w:t>
      </w:r>
    </w:p>
    <w:sectPr w:rsidR="00C960EA" w:rsidRPr="00466179" w:rsidSect="007D73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CD3" w:rsidRDefault="00D63CD3" w:rsidP="00113259">
      <w:r>
        <w:separator/>
      </w:r>
    </w:p>
  </w:endnote>
  <w:endnote w:type="continuationSeparator" w:id="1">
    <w:p w:rsidR="00D63CD3" w:rsidRDefault="00D63CD3" w:rsidP="00113259">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CD3" w:rsidRDefault="00D63CD3" w:rsidP="00113259">
      <w:r>
        <w:separator/>
      </w:r>
    </w:p>
  </w:footnote>
  <w:footnote w:type="continuationSeparator" w:id="1">
    <w:p w:rsidR="00D63CD3" w:rsidRDefault="00D63CD3" w:rsidP="001132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04BD"/>
    <w:rsid w:val="000320FE"/>
    <w:rsid w:val="000E1193"/>
    <w:rsid w:val="00113259"/>
    <w:rsid w:val="0014187D"/>
    <w:rsid w:val="001D0678"/>
    <w:rsid w:val="00232732"/>
    <w:rsid w:val="002328B1"/>
    <w:rsid w:val="00394372"/>
    <w:rsid w:val="00466179"/>
    <w:rsid w:val="004A7ECF"/>
    <w:rsid w:val="004E7106"/>
    <w:rsid w:val="00561B43"/>
    <w:rsid w:val="005A12DA"/>
    <w:rsid w:val="005D2D0C"/>
    <w:rsid w:val="00634CB8"/>
    <w:rsid w:val="007D73BC"/>
    <w:rsid w:val="008F04BD"/>
    <w:rsid w:val="00D63CD3"/>
    <w:rsid w:val="00D87124"/>
    <w:rsid w:val="00E405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4BD"/>
    <w:pPr>
      <w:widowControl w:val="0"/>
      <w:jc w:val="both"/>
    </w:pPr>
    <w:rPr>
      <w:rFonts w:ascii="Times New Roman" w:eastAsia="宋体" w:hAnsi="Times New Roman" w:cs="Times New Roman"/>
      <w:szCs w:val="20"/>
    </w:rPr>
  </w:style>
  <w:style w:type="paragraph" w:styleId="2">
    <w:name w:val="heading 2"/>
    <w:basedOn w:val="a"/>
    <w:next w:val="a"/>
    <w:link w:val="2Char"/>
    <w:qFormat/>
    <w:rsid w:val="008F04BD"/>
    <w:pPr>
      <w:keepNext/>
      <w:keepLines/>
      <w:spacing w:before="260" w:after="260" w:line="416"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8F04BD"/>
    <w:rPr>
      <w:rFonts w:ascii="Arial" w:eastAsia="黑体" w:hAnsi="Arial" w:cs="Times New Roman"/>
      <w:b/>
      <w:bCs/>
      <w:sz w:val="32"/>
      <w:szCs w:val="32"/>
    </w:rPr>
  </w:style>
  <w:style w:type="paragraph" w:styleId="a3">
    <w:name w:val="header"/>
    <w:basedOn w:val="a"/>
    <w:link w:val="Char"/>
    <w:uiPriority w:val="99"/>
    <w:unhideWhenUsed/>
    <w:rsid w:val="001132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3259"/>
    <w:rPr>
      <w:rFonts w:ascii="Times New Roman" w:eastAsia="宋体" w:hAnsi="Times New Roman" w:cs="Times New Roman"/>
      <w:sz w:val="18"/>
      <w:szCs w:val="18"/>
    </w:rPr>
  </w:style>
  <w:style w:type="paragraph" w:styleId="a4">
    <w:name w:val="footer"/>
    <w:basedOn w:val="a"/>
    <w:link w:val="Char0"/>
    <w:uiPriority w:val="99"/>
    <w:unhideWhenUsed/>
    <w:rsid w:val="00113259"/>
    <w:pPr>
      <w:tabs>
        <w:tab w:val="center" w:pos="4153"/>
        <w:tab w:val="right" w:pos="8306"/>
      </w:tabs>
      <w:snapToGrid w:val="0"/>
      <w:jc w:val="left"/>
    </w:pPr>
    <w:rPr>
      <w:sz w:val="18"/>
      <w:szCs w:val="18"/>
    </w:rPr>
  </w:style>
  <w:style w:type="character" w:customStyle="1" w:styleId="Char0">
    <w:name w:val="页脚 Char"/>
    <w:basedOn w:val="a0"/>
    <w:link w:val="a4"/>
    <w:uiPriority w:val="99"/>
    <w:rsid w:val="001132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876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2689</Characters>
  <Application>Microsoft Office Word</Application>
  <DocSecurity>0</DocSecurity>
  <Lines>22</Lines>
  <Paragraphs>6</Paragraphs>
  <ScaleCrop>false</ScaleCrop>
  <Company>诚信科技</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2020-08-13T02:48:00Z</dcterms:created>
  <dcterms:modified xsi:type="dcterms:W3CDTF">2020-08-13T02:48:00Z</dcterms:modified>
</cp:coreProperties>
</file>